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D3" w:rsidRPr="004813DB" w:rsidRDefault="004813DB" w:rsidP="000A776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</w:t>
      </w:r>
      <w:proofErr w:type="gramEnd"/>
      <w:r w:rsidR="003F4DD3" w:rsidRPr="004813DB">
        <w:rPr>
          <w:sz w:val="20"/>
          <w:szCs w:val="20"/>
        </w:rPr>
        <w:t xml:space="preserve"> MESLEKİ VE TEKNİK ANADOLU LİSESİ KONAKLAMA SEYAHAT HİZMETLERİ </w:t>
      </w:r>
      <w:proofErr w:type="gramStart"/>
      <w:r w:rsidR="003F4DD3" w:rsidRPr="004813DB">
        <w:rPr>
          <w:sz w:val="20"/>
          <w:szCs w:val="20"/>
        </w:rPr>
        <w:t xml:space="preserve">ALANI  </w:t>
      </w:r>
      <w:r w:rsidR="003F4DD3" w:rsidRPr="004813DB">
        <w:rPr>
          <w:b/>
          <w:sz w:val="20"/>
          <w:szCs w:val="20"/>
          <w:u w:val="single"/>
        </w:rPr>
        <w:t>GENEL</w:t>
      </w:r>
      <w:proofErr w:type="gramEnd"/>
      <w:r w:rsidR="003F4DD3" w:rsidRPr="004813DB">
        <w:rPr>
          <w:b/>
          <w:sz w:val="20"/>
          <w:szCs w:val="20"/>
          <w:u w:val="single"/>
        </w:rPr>
        <w:t xml:space="preserve"> TURİZM</w:t>
      </w:r>
      <w:r w:rsidR="003F4DD3" w:rsidRPr="004813DB">
        <w:rPr>
          <w:sz w:val="20"/>
          <w:szCs w:val="20"/>
        </w:rPr>
        <w:t xml:space="preserve">   DERSİ </w:t>
      </w:r>
    </w:p>
    <w:p w:rsidR="003F4DD3" w:rsidRPr="004813DB" w:rsidRDefault="00A97A82" w:rsidP="000A776B">
      <w:pPr>
        <w:jc w:val="center"/>
        <w:rPr>
          <w:sz w:val="20"/>
          <w:szCs w:val="20"/>
        </w:rPr>
      </w:pPr>
      <w:r w:rsidRPr="004813DB">
        <w:rPr>
          <w:sz w:val="20"/>
          <w:szCs w:val="20"/>
        </w:rPr>
        <w:t>10. SINIF 2016</w:t>
      </w:r>
      <w:r w:rsidR="003F4DD3" w:rsidRPr="004813DB">
        <w:rPr>
          <w:sz w:val="20"/>
          <w:szCs w:val="20"/>
        </w:rPr>
        <w:t>–201</w:t>
      </w:r>
      <w:r w:rsidRPr="004813DB">
        <w:rPr>
          <w:sz w:val="20"/>
          <w:szCs w:val="20"/>
        </w:rPr>
        <w:t>7</w:t>
      </w:r>
      <w:r w:rsidR="003F4DD3" w:rsidRPr="004813DB">
        <w:rPr>
          <w:sz w:val="20"/>
          <w:szCs w:val="20"/>
        </w:rPr>
        <w:t xml:space="preserve"> ÖĞRETİM YILI ÜNİTELENDİRİLMİŞ YILLIK DERS PLANI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883"/>
        <w:gridCol w:w="739"/>
        <w:gridCol w:w="3094"/>
        <w:gridCol w:w="3386"/>
        <w:gridCol w:w="2663"/>
        <w:gridCol w:w="2127"/>
        <w:gridCol w:w="1653"/>
      </w:tblGrid>
      <w:tr w:rsidR="003F4DD3" w:rsidRPr="004813DB">
        <w:tc>
          <w:tcPr>
            <w:tcW w:w="683" w:type="dxa"/>
          </w:tcPr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AY</w:t>
            </w:r>
          </w:p>
        </w:tc>
        <w:tc>
          <w:tcPr>
            <w:tcW w:w="883" w:type="dxa"/>
          </w:tcPr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HAFTA</w:t>
            </w:r>
          </w:p>
        </w:tc>
        <w:tc>
          <w:tcPr>
            <w:tcW w:w="739" w:type="dxa"/>
          </w:tcPr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SAAT</w:t>
            </w:r>
          </w:p>
        </w:tc>
        <w:tc>
          <w:tcPr>
            <w:tcW w:w="3094" w:type="dxa"/>
          </w:tcPr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HEDEF VE DAVRANIŞLAR</w:t>
            </w:r>
          </w:p>
        </w:tc>
        <w:tc>
          <w:tcPr>
            <w:tcW w:w="3386" w:type="dxa"/>
          </w:tcPr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KONULAR</w:t>
            </w:r>
          </w:p>
        </w:tc>
        <w:tc>
          <w:tcPr>
            <w:tcW w:w="2663" w:type="dxa"/>
          </w:tcPr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ÖĞRENME-ÖĞRETME</w:t>
            </w:r>
          </w:p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YÖNTEM VE TEKNİKLERİ</w:t>
            </w:r>
          </w:p>
        </w:tc>
        <w:tc>
          <w:tcPr>
            <w:tcW w:w="2127" w:type="dxa"/>
          </w:tcPr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KULLANILAN EĞİTİM TEKNOLOJİLERİ ARAÇ VE GEREÇLERİ</w:t>
            </w:r>
          </w:p>
        </w:tc>
        <w:tc>
          <w:tcPr>
            <w:tcW w:w="1653" w:type="dxa"/>
          </w:tcPr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DEĞERLENDİRME (Hedef ve Davranışlara Ulaşma Düzeyi)</w:t>
            </w:r>
          </w:p>
        </w:tc>
      </w:tr>
      <w:tr w:rsidR="001462D8" w:rsidRPr="004813DB">
        <w:trPr>
          <w:cantSplit/>
          <w:trHeight w:val="1134"/>
        </w:trPr>
        <w:tc>
          <w:tcPr>
            <w:tcW w:w="683" w:type="dxa"/>
            <w:vMerge w:val="restart"/>
            <w:textDirection w:val="btLr"/>
          </w:tcPr>
          <w:p w:rsidR="001462D8" w:rsidRPr="004813DB" w:rsidRDefault="001462D8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EYLÜL</w:t>
            </w:r>
          </w:p>
        </w:tc>
        <w:tc>
          <w:tcPr>
            <w:tcW w:w="883" w:type="dxa"/>
            <w:vAlign w:val="center"/>
          </w:tcPr>
          <w:p w:rsidR="001462D8" w:rsidRPr="004813DB" w:rsidRDefault="001462D8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3. HAFTA </w:t>
            </w:r>
          </w:p>
          <w:p w:rsidR="001462D8" w:rsidRPr="004813DB" w:rsidRDefault="001462D8" w:rsidP="00C679D3">
            <w:pPr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19-23 Eylül</w:t>
            </w:r>
          </w:p>
          <w:p w:rsidR="001462D8" w:rsidRPr="004813DB" w:rsidRDefault="001462D8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</w:p>
        </w:tc>
        <w:tc>
          <w:tcPr>
            <w:tcW w:w="739" w:type="dxa"/>
          </w:tcPr>
          <w:p w:rsidR="001462D8" w:rsidRPr="004813DB" w:rsidRDefault="001462D8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1462D8" w:rsidRPr="004813DB" w:rsidRDefault="001462D8" w:rsidP="00C679D3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1462D8" w:rsidRPr="004813DB" w:rsidRDefault="001462D8" w:rsidP="00C679D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İnsanları turistik hareketlere yönelten sebepleri ve turizm çeşitlerini inceleyerek konuk beklentisine uygun ön hazırlık yapabilmek</w:t>
            </w:r>
          </w:p>
        </w:tc>
        <w:tc>
          <w:tcPr>
            <w:tcW w:w="3386" w:type="dxa"/>
          </w:tcPr>
          <w:p w:rsidR="001462D8" w:rsidRPr="004813DB" w:rsidRDefault="001462D8" w:rsidP="00C679D3">
            <w:pPr>
              <w:ind w:right="-157"/>
              <w:rPr>
                <w:rFonts w:eastAsia="SimSun"/>
                <w:sz w:val="16"/>
                <w:szCs w:val="16"/>
                <w:lang w:eastAsia="zh-CN"/>
              </w:rPr>
            </w:pPr>
          </w:p>
          <w:p w:rsidR="001462D8" w:rsidRPr="004813DB" w:rsidRDefault="001462D8" w:rsidP="00C679D3">
            <w:pPr>
              <w:rPr>
                <w:rFonts w:ascii="Arial" w:hAnsi="Arial" w:cs="Arial"/>
                <w:b/>
                <w:bCs/>
              </w:rPr>
            </w:pPr>
            <w:r w:rsidRPr="004813DB">
              <w:rPr>
                <w:rFonts w:ascii="Arial" w:hAnsi="Arial" w:cs="Arial"/>
                <w:b/>
                <w:bCs/>
                <w:sz w:val="22"/>
                <w:szCs w:val="22"/>
              </w:rPr>
              <w:t>MODÜL: TURİZM HAREKETLERİ</w:t>
            </w:r>
          </w:p>
          <w:p w:rsidR="001462D8" w:rsidRPr="004813DB" w:rsidRDefault="001462D8" w:rsidP="00C679D3">
            <w:pPr>
              <w:rPr>
                <w:rFonts w:ascii="Arial" w:hAnsi="Arial" w:cs="Arial"/>
                <w:b/>
                <w:bCs/>
              </w:rPr>
            </w:pPr>
            <w:r w:rsidRPr="004813DB">
              <w:rPr>
                <w:rFonts w:ascii="Arial" w:hAnsi="Arial" w:cs="Arial"/>
                <w:b/>
                <w:bCs/>
                <w:sz w:val="22"/>
                <w:szCs w:val="22"/>
              </w:rPr>
              <w:t>A.TURİZM VE TURİST KAVRAMI</w:t>
            </w:r>
          </w:p>
          <w:p w:rsidR="001462D8" w:rsidRPr="004813DB" w:rsidRDefault="001462D8" w:rsidP="00C679D3">
            <w:pPr>
              <w:rPr>
                <w:sz w:val="20"/>
                <w:szCs w:val="20"/>
              </w:rPr>
            </w:pPr>
            <w:r w:rsidRPr="004813DB">
              <w:rPr>
                <w:rFonts w:ascii="Arial" w:hAnsi="Arial" w:cs="Arial"/>
                <w:sz w:val="22"/>
                <w:szCs w:val="22"/>
              </w:rPr>
              <w:t>1</w:t>
            </w:r>
            <w:r w:rsidRPr="004813DB">
              <w:rPr>
                <w:sz w:val="20"/>
                <w:szCs w:val="20"/>
              </w:rPr>
              <w:t xml:space="preserve">-Turizm Kavramı </w:t>
            </w:r>
          </w:p>
          <w:p w:rsidR="001462D8" w:rsidRPr="004813DB" w:rsidRDefault="001462D8" w:rsidP="00C679D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Tanımı ve Çeşitleri</w:t>
            </w:r>
          </w:p>
          <w:p w:rsidR="001462D8" w:rsidRPr="004813DB" w:rsidRDefault="001462D8" w:rsidP="00C679D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Tarihsel Gelişimi</w:t>
            </w:r>
          </w:p>
          <w:p w:rsidR="001462D8" w:rsidRPr="004813DB" w:rsidRDefault="001462D8" w:rsidP="00C679D3">
            <w:pPr>
              <w:ind w:right="-157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Önemi</w:t>
            </w:r>
          </w:p>
          <w:p w:rsidR="00993010" w:rsidRPr="004813DB" w:rsidRDefault="00993010" w:rsidP="00C679D3">
            <w:pPr>
              <w:ind w:right="-157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  <w:u w:val="single"/>
              </w:rPr>
              <w:t>15 Temmuz Demokrasi Zaferi ve Şehitleri Anma Etkinlikleri</w:t>
            </w:r>
            <w:bookmarkStart w:id="0" w:name="_GoBack"/>
            <w:bookmarkEnd w:id="0"/>
          </w:p>
        </w:tc>
        <w:tc>
          <w:tcPr>
            <w:tcW w:w="2663" w:type="dxa"/>
          </w:tcPr>
          <w:p w:rsidR="001462D8" w:rsidRPr="004813DB" w:rsidRDefault="001462D8" w:rsidP="00C679D3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1462D8" w:rsidRPr="004813DB" w:rsidRDefault="001462D8" w:rsidP="00C679D3">
            <w:pPr>
              <w:rPr>
                <w:sz w:val="18"/>
                <w:szCs w:val="18"/>
              </w:rPr>
            </w:pPr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1462D8" w:rsidRPr="004813DB" w:rsidRDefault="001462D8" w:rsidP="00C679D3">
            <w:pPr>
              <w:rPr>
                <w:rFonts w:eastAsia="SimSun"/>
                <w:sz w:val="14"/>
                <w:szCs w:val="14"/>
                <w:lang w:eastAsia="zh-CN"/>
              </w:rPr>
            </w:pPr>
          </w:p>
          <w:p w:rsidR="00F37BF6" w:rsidRPr="004813DB" w:rsidRDefault="00F37BF6" w:rsidP="00F37BF6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  <w:p w:rsidR="001462D8" w:rsidRPr="004813DB" w:rsidRDefault="001462D8" w:rsidP="00C679D3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462D8" w:rsidRPr="004813DB" w:rsidRDefault="001462D8" w:rsidP="00F02E5D">
            <w:pPr>
              <w:rPr>
                <w:sz w:val="20"/>
                <w:szCs w:val="20"/>
              </w:rPr>
            </w:pPr>
          </w:p>
        </w:tc>
      </w:tr>
      <w:tr w:rsidR="001462D8" w:rsidRPr="004813DB">
        <w:trPr>
          <w:cantSplit/>
          <w:trHeight w:val="1134"/>
        </w:trPr>
        <w:tc>
          <w:tcPr>
            <w:tcW w:w="683" w:type="dxa"/>
            <w:vMerge/>
            <w:textDirection w:val="btLr"/>
          </w:tcPr>
          <w:p w:rsidR="001462D8" w:rsidRPr="004813DB" w:rsidRDefault="001462D8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1462D8" w:rsidRPr="004813DB" w:rsidRDefault="001462D8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4. HAFTA </w:t>
            </w:r>
          </w:p>
          <w:p w:rsidR="001462D8" w:rsidRPr="004813DB" w:rsidRDefault="001462D8" w:rsidP="00C679D3">
            <w:pPr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26-30 Eylül</w:t>
            </w:r>
          </w:p>
          <w:p w:rsidR="001462D8" w:rsidRPr="004813DB" w:rsidRDefault="001462D8" w:rsidP="00C679D3">
            <w:pPr>
              <w:rPr>
                <w:rFonts w:eastAsia="Batang"/>
                <w:b/>
                <w:sz w:val="14"/>
                <w:szCs w:val="14"/>
              </w:rPr>
            </w:pPr>
          </w:p>
        </w:tc>
        <w:tc>
          <w:tcPr>
            <w:tcW w:w="739" w:type="dxa"/>
          </w:tcPr>
          <w:p w:rsidR="001462D8" w:rsidRPr="004813DB" w:rsidRDefault="001462D8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1462D8" w:rsidRPr="004813DB" w:rsidRDefault="001462D8" w:rsidP="00A162BE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İnsanları turistik hareketlere yönelten sebepleri ve turizm çeşitlerini inceleyerek konuk beklentisine uygun ön hazırlık yapabilmek</w:t>
            </w:r>
          </w:p>
        </w:tc>
        <w:tc>
          <w:tcPr>
            <w:tcW w:w="3386" w:type="dxa"/>
          </w:tcPr>
          <w:p w:rsidR="001462D8" w:rsidRPr="004813DB" w:rsidRDefault="001462D8" w:rsidP="001462D8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2-Turist Kavramı</w:t>
            </w:r>
          </w:p>
          <w:p w:rsidR="001462D8" w:rsidRPr="004813DB" w:rsidRDefault="001462D8" w:rsidP="001462D8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Tanımı</w:t>
            </w:r>
          </w:p>
          <w:p w:rsidR="001462D8" w:rsidRPr="004813DB" w:rsidRDefault="001462D8" w:rsidP="001462D8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Turist Çeşitleri</w:t>
            </w:r>
          </w:p>
          <w:p w:rsidR="001462D8" w:rsidRPr="004813DB" w:rsidRDefault="001462D8" w:rsidP="00E77711">
            <w:pPr>
              <w:ind w:right="-157"/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1462D8" w:rsidRPr="004813DB" w:rsidRDefault="001462D8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 w:rsidP="00F37BF6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  <w:p w:rsidR="001462D8" w:rsidRPr="004813DB" w:rsidRDefault="001462D8" w:rsidP="00F02E5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462D8" w:rsidRPr="004813DB" w:rsidRDefault="001462D8" w:rsidP="00393F16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1134"/>
        </w:trPr>
        <w:tc>
          <w:tcPr>
            <w:tcW w:w="683" w:type="dxa"/>
            <w:vMerge w:val="restart"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EKİM</w:t>
            </w: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1. HAFTA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3-7 Ekim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20"/>
                <w:szCs w:val="20"/>
              </w:rPr>
              <w:t>İnsanları turistik hareketlere yönelten sebepleri ve turizm çeşitlerini inceleyerek konuk beklentisine uygun ön hazırlık yapabilmek</w:t>
            </w:r>
          </w:p>
        </w:tc>
        <w:tc>
          <w:tcPr>
            <w:tcW w:w="3386" w:type="dxa"/>
          </w:tcPr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Yerli Turist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Yabancı Turist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Günübirlikçi (</w:t>
            </w:r>
            <w:proofErr w:type="spellStart"/>
            <w:r w:rsidRPr="004813DB">
              <w:rPr>
                <w:sz w:val="20"/>
                <w:szCs w:val="20"/>
              </w:rPr>
              <w:t>Excursionist</w:t>
            </w:r>
            <w:proofErr w:type="spellEnd"/>
            <w:r w:rsidRPr="004813DB">
              <w:rPr>
                <w:sz w:val="20"/>
                <w:szCs w:val="20"/>
              </w:rPr>
              <w:t>)</w:t>
            </w:r>
          </w:p>
          <w:p w:rsidR="00F37BF6" w:rsidRPr="004813DB" w:rsidRDefault="00F37BF6" w:rsidP="00E77711">
            <w:pPr>
              <w:rPr>
                <w:rFonts w:eastAsia="SimSun"/>
                <w:sz w:val="16"/>
                <w:szCs w:val="16"/>
                <w:lang w:eastAsia="zh-CN"/>
              </w:rPr>
            </w:pPr>
            <w:r w:rsidRPr="004813DB">
              <w:rPr>
                <w:sz w:val="20"/>
                <w:szCs w:val="20"/>
              </w:rPr>
              <w:t>Turist sayılmayan yabancılar</w:t>
            </w: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1134"/>
        </w:trPr>
        <w:tc>
          <w:tcPr>
            <w:tcW w:w="683" w:type="dxa"/>
            <w:vMerge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2.HAFTA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10-14 Ekim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E12326">
            <w:pPr>
              <w:ind w:right="-157"/>
              <w:rPr>
                <w:rFonts w:eastAsia="SimSun"/>
                <w:sz w:val="18"/>
                <w:szCs w:val="18"/>
                <w:lang w:eastAsia="zh-CN"/>
              </w:rPr>
            </w:pPr>
          </w:p>
          <w:p w:rsidR="00F37BF6" w:rsidRPr="004813DB" w:rsidRDefault="00F37BF6" w:rsidP="00E12326">
            <w:pPr>
              <w:ind w:right="-157"/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20"/>
                <w:szCs w:val="20"/>
              </w:rPr>
              <w:t>İnsanları turistik hareketlere yönelten sebepleri ve turizm çeşitlerini inceleyerek konuk beklentisine uygun ön hazırlık yapabilmek</w:t>
            </w:r>
          </w:p>
        </w:tc>
        <w:tc>
          <w:tcPr>
            <w:tcW w:w="3386" w:type="dxa"/>
          </w:tcPr>
          <w:p w:rsidR="00F37BF6" w:rsidRPr="004813DB" w:rsidRDefault="00F37BF6" w:rsidP="001E17CC">
            <w:pPr>
              <w:ind w:right="-157"/>
              <w:rPr>
                <w:sz w:val="20"/>
                <w:szCs w:val="20"/>
              </w:rPr>
            </w:pP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3-İnsanları turistik hareketlere yönelten sebepler: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    a. İç Faktörler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Merak     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Din   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Kültür-Eğitim  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Dinlenme, Eğlenme  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İş    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Spor               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Sağlık   </w:t>
            </w:r>
          </w:p>
          <w:p w:rsidR="00F37BF6" w:rsidRPr="004813DB" w:rsidRDefault="00F37BF6" w:rsidP="00E77711">
            <w:pPr>
              <w:ind w:right="-157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Macera   </w:t>
            </w: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837"/>
        </w:trPr>
        <w:tc>
          <w:tcPr>
            <w:tcW w:w="683" w:type="dxa"/>
            <w:vMerge w:val="restart"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lastRenderedPageBreak/>
              <w:t>EKİM</w:t>
            </w: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3.HAFTA  </w:t>
            </w:r>
          </w:p>
          <w:p w:rsidR="00F37BF6" w:rsidRPr="004813DB" w:rsidRDefault="00F37BF6" w:rsidP="00C679D3">
            <w:pPr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17-</w:t>
            </w:r>
            <w:proofErr w:type="gramStart"/>
            <w:r w:rsidRPr="004813DB">
              <w:rPr>
                <w:rFonts w:eastAsia="Batang"/>
                <w:b/>
                <w:sz w:val="14"/>
                <w:szCs w:val="14"/>
              </w:rPr>
              <w:t>21  Ekim</w:t>
            </w:r>
            <w:proofErr w:type="gramEnd"/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E77711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20"/>
                <w:szCs w:val="20"/>
              </w:rPr>
              <w:t>İnsanları turistik hareketlere yönelten sebepleri ve turizm çeşitlerini inceleyerek konuk beklentisine uygun ön hazırlık yapabilmek</w:t>
            </w:r>
          </w:p>
        </w:tc>
        <w:tc>
          <w:tcPr>
            <w:tcW w:w="3386" w:type="dxa"/>
          </w:tcPr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Ziyaret, taklit, gösteriş   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Kişisel alışveriş     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  b. Dış Faktörler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Tanıtma, reklam, propaganda        </w:t>
            </w:r>
          </w:p>
          <w:p w:rsidR="00F37BF6" w:rsidRPr="004813DB" w:rsidRDefault="00F37BF6" w:rsidP="00E77711">
            <w:pPr>
              <w:ind w:firstLine="708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834"/>
        </w:trPr>
        <w:tc>
          <w:tcPr>
            <w:tcW w:w="683" w:type="dxa"/>
            <w:vMerge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4.HAFTA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24-28Ekim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F37BF6" w:rsidRPr="004813DB" w:rsidRDefault="00F37BF6" w:rsidP="00F02E5D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 w:rsidRPr="004813DB">
              <w:rPr>
                <w:b/>
                <w:bCs/>
                <w:color w:val="4F81BD"/>
                <w:sz w:val="16"/>
                <w:szCs w:val="16"/>
                <w:u w:val="single"/>
              </w:rPr>
              <w:t>29 Ekim Cumhuriyet Bayramı</w:t>
            </w:r>
          </w:p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İnsanları turistik hareketlere yönelten sebepleri ve turizm çeşitlerini inceleyerek konuk beklentisine uygun ön hazırlık yapabilmek </w:t>
            </w:r>
          </w:p>
          <w:p w:rsidR="00F37BF6" w:rsidRPr="004813DB" w:rsidRDefault="00F37BF6" w:rsidP="00F02E5D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F37BF6" w:rsidRPr="004813DB" w:rsidRDefault="00F37BF6" w:rsidP="00E77711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Yeni Turistik bölgeler</w:t>
            </w:r>
          </w:p>
          <w:p w:rsidR="00F37BF6" w:rsidRPr="004813DB" w:rsidRDefault="00F37BF6" w:rsidP="00A162BE">
            <w:pPr>
              <w:ind w:right="-157"/>
              <w:rPr>
                <w:sz w:val="20"/>
                <w:szCs w:val="20"/>
              </w:rPr>
            </w:pPr>
          </w:p>
          <w:p w:rsidR="00F37BF6" w:rsidRPr="004813DB" w:rsidRDefault="00F37BF6" w:rsidP="00A162BE">
            <w:pPr>
              <w:ind w:right="-157"/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  <w:p w:rsidR="00F37BF6" w:rsidRPr="004813DB" w:rsidRDefault="00F37BF6" w:rsidP="00917949">
            <w:pPr>
              <w:rPr>
                <w:sz w:val="20"/>
                <w:szCs w:val="20"/>
              </w:rPr>
            </w:pPr>
            <w:r w:rsidRPr="004813DB">
              <w:rPr>
                <w:b/>
                <w:bCs/>
                <w:sz w:val="20"/>
                <w:szCs w:val="20"/>
              </w:rPr>
              <w:t>Cumhuriyetçilik İlkesi</w:t>
            </w: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847"/>
        </w:trPr>
        <w:tc>
          <w:tcPr>
            <w:tcW w:w="683" w:type="dxa"/>
            <w:vMerge w:val="restart"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KASIM</w:t>
            </w:r>
          </w:p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1.HAFTA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31 Ekim-04 Kasım</w:t>
            </w:r>
          </w:p>
        </w:tc>
        <w:tc>
          <w:tcPr>
            <w:tcW w:w="739" w:type="dxa"/>
          </w:tcPr>
          <w:p w:rsidR="00F37BF6" w:rsidRPr="004813DB" w:rsidRDefault="00F37BF6" w:rsidP="008A7F28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A162BE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20"/>
                <w:szCs w:val="20"/>
              </w:rPr>
              <w:t>İnsanları turistik hareketlere yönelten sebepleri ve turizm çeşitlerini inceleyerek konuk beklentisine uygun ön hazırlık yapabilmek</w:t>
            </w:r>
          </w:p>
        </w:tc>
        <w:tc>
          <w:tcPr>
            <w:tcW w:w="3386" w:type="dxa"/>
          </w:tcPr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4-Turizm Çeşitleri </w:t>
            </w:r>
          </w:p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ab/>
              <w:t>a- Katılan kişi sayısına göre</w:t>
            </w:r>
          </w:p>
          <w:p w:rsidR="00F37BF6" w:rsidRPr="004813DB" w:rsidRDefault="00F37BF6" w:rsidP="00905EE3">
            <w:pPr>
              <w:ind w:left="708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Bireysel Turizm       </w:t>
            </w:r>
          </w:p>
          <w:p w:rsidR="00F37BF6" w:rsidRPr="004813DB" w:rsidRDefault="00F37BF6" w:rsidP="00905EE3">
            <w:pPr>
              <w:ind w:left="708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Grup Turizm      </w:t>
            </w:r>
          </w:p>
          <w:p w:rsidR="00F37BF6" w:rsidRPr="004813DB" w:rsidRDefault="00F37BF6" w:rsidP="00905EE3">
            <w:pPr>
              <w:ind w:right="-157" w:firstLine="708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Kitle Turizm</w:t>
            </w:r>
          </w:p>
          <w:p w:rsidR="00F37BF6" w:rsidRPr="004813DB" w:rsidRDefault="00F37BF6" w:rsidP="001E17CC">
            <w:pPr>
              <w:ind w:right="-157"/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1134"/>
        </w:trPr>
        <w:tc>
          <w:tcPr>
            <w:tcW w:w="683" w:type="dxa"/>
            <w:vMerge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2. HAFTA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07-11 Kasım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905EE3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  <w:r w:rsidRPr="004813DB">
              <w:rPr>
                <w:b/>
                <w:bCs/>
                <w:sz w:val="20"/>
                <w:szCs w:val="20"/>
                <w:u w:val="single"/>
              </w:rPr>
              <w:t>10 Kasım Atatürk’ü Anma</w:t>
            </w:r>
            <w:r w:rsidRPr="004813DB">
              <w:rPr>
                <w:sz w:val="20"/>
                <w:szCs w:val="20"/>
              </w:rPr>
              <w:t xml:space="preserve"> Haftası İnsanları turistik hareketlere yönelten sebepleri ve turizm çeşitlerini inceleyerek konuk beklentisine uygun ön hazırlık yapabilmek</w:t>
            </w:r>
            <w:r w:rsidRPr="004813DB">
              <w:rPr>
                <w:b/>
                <w:bCs/>
                <w:color w:val="4F81BD"/>
                <w:sz w:val="16"/>
                <w:szCs w:val="16"/>
                <w:u w:val="single"/>
              </w:rPr>
              <w:t xml:space="preserve"> </w:t>
            </w:r>
          </w:p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F37BF6" w:rsidRPr="004813DB" w:rsidRDefault="00F37BF6" w:rsidP="003F619B">
            <w:pPr>
              <w:rPr>
                <w:b/>
                <w:bCs/>
                <w:sz w:val="20"/>
                <w:szCs w:val="20"/>
                <w:u w:val="single"/>
              </w:rPr>
            </w:pPr>
            <w:r w:rsidRPr="004813DB">
              <w:rPr>
                <w:b/>
                <w:bCs/>
                <w:sz w:val="20"/>
                <w:szCs w:val="20"/>
                <w:u w:val="single"/>
              </w:rPr>
              <w:t>Atatürk’ün Dünya Barışına Katkısı</w:t>
            </w:r>
          </w:p>
          <w:p w:rsidR="00F37BF6" w:rsidRPr="004813DB" w:rsidRDefault="00F37BF6" w:rsidP="003F619B">
            <w:pPr>
              <w:rPr>
                <w:b/>
                <w:bCs/>
                <w:sz w:val="20"/>
                <w:szCs w:val="20"/>
                <w:u w:val="single"/>
              </w:rPr>
            </w:pPr>
            <w:r w:rsidRPr="004813DB">
              <w:rPr>
                <w:b/>
                <w:bCs/>
                <w:sz w:val="20"/>
                <w:szCs w:val="20"/>
                <w:u w:val="single"/>
              </w:rPr>
              <w:t>Atatürk’ün Fikir Hayatını</w:t>
            </w:r>
          </w:p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b-Katılanların Yaşına göre Turizm Çeşitleri:</w:t>
            </w:r>
          </w:p>
          <w:p w:rsidR="00F37BF6" w:rsidRPr="004813DB" w:rsidRDefault="00F37BF6" w:rsidP="00905EE3">
            <w:pPr>
              <w:ind w:left="708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Gençlik Turizmi           </w:t>
            </w:r>
          </w:p>
          <w:p w:rsidR="00F37BF6" w:rsidRPr="004813DB" w:rsidRDefault="00F37BF6" w:rsidP="00905EE3">
            <w:pPr>
              <w:ind w:left="708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Orta Yaş Turizmi   </w:t>
            </w:r>
          </w:p>
          <w:p w:rsidR="00F37BF6" w:rsidRPr="004813DB" w:rsidRDefault="00F37BF6" w:rsidP="00905EE3">
            <w:pPr>
              <w:ind w:left="708"/>
              <w:rPr>
                <w:b/>
                <w:bCs/>
                <w:color w:val="4F81BD"/>
                <w:sz w:val="16"/>
                <w:szCs w:val="16"/>
                <w:u w:val="single"/>
              </w:rPr>
            </w:pPr>
            <w:r w:rsidRPr="004813DB">
              <w:rPr>
                <w:sz w:val="20"/>
                <w:szCs w:val="20"/>
              </w:rPr>
              <w:t>Üçüncü Yaş Turizmi</w:t>
            </w:r>
          </w:p>
          <w:p w:rsidR="00F37BF6" w:rsidRPr="004813DB" w:rsidRDefault="00F37BF6" w:rsidP="00EC65BC">
            <w:pPr>
              <w:ind w:right="-1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c>
          <w:tcPr>
            <w:tcW w:w="683" w:type="dxa"/>
            <w:vMerge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3. HAFTA      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14-18 Kasım 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1462D8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İnsanları turistik hareketlere yönelten sebepleri ve turizm çeşitlerini inceleyerek konuk beklentisine uygun ön hazırlık yapabilmek</w:t>
            </w:r>
          </w:p>
        </w:tc>
        <w:tc>
          <w:tcPr>
            <w:tcW w:w="3386" w:type="dxa"/>
          </w:tcPr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c-Katılanların </w:t>
            </w:r>
            <w:proofErr w:type="spellStart"/>
            <w:r w:rsidRPr="004813DB">
              <w:rPr>
                <w:sz w:val="20"/>
                <w:szCs w:val="20"/>
              </w:rPr>
              <w:t>Sosyo</w:t>
            </w:r>
            <w:proofErr w:type="spellEnd"/>
            <w:r w:rsidRPr="004813DB">
              <w:rPr>
                <w:sz w:val="20"/>
                <w:szCs w:val="20"/>
              </w:rPr>
              <w:t>-Ekonomik gücüne göre</w:t>
            </w:r>
          </w:p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Sosyal Turizm           </w:t>
            </w:r>
          </w:p>
          <w:p w:rsidR="00F37BF6" w:rsidRPr="004813DB" w:rsidRDefault="00F37BF6" w:rsidP="001462D8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Lüks Turizm</w:t>
            </w:r>
          </w:p>
          <w:p w:rsidR="00F37BF6" w:rsidRPr="004813DB" w:rsidRDefault="00F37BF6" w:rsidP="00224A68">
            <w:pPr>
              <w:ind w:right="-157"/>
              <w:rPr>
                <w:sz w:val="20"/>
                <w:szCs w:val="20"/>
              </w:rPr>
            </w:pPr>
          </w:p>
          <w:p w:rsidR="00F37BF6" w:rsidRPr="004813DB" w:rsidRDefault="00F37BF6" w:rsidP="008C2CC4">
            <w:pPr>
              <w:ind w:right="-157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c>
          <w:tcPr>
            <w:tcW w:w="683" w:type="dxa"/>
            <w:vMerge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4. HAFTA     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21-25 Kasım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905EE3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20"/>
                <w:szCs w:val="20"/>
              </w:rPr>
              <w:t>İnsanları turistik hareketlere yönelten sebepleri ve turizm çeşitlerini inceleyerek konuk beklentisine uygun ön hazırlık yapabilmek</w:t>
            </w:r>
          </w:p>
          <w:p w:rsidR="00F37BF6" w:rsidRPr="004813DB" w:rsidRDefault="004813DB" w:rsidP="00F02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Halkçılık İlkesi</w:t>
            </w:r>
          </w:p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rFonts w:eastAsia="SimSun"/>
                <w:sz w:val="18"/>
                <w:szCs w:val="18"/>
                <w:lang w:eastAsia="zh-CN"/>
              </w:rPr>
              <w:t>24 Kasım Öğretmenler Günü</w:t>
            </w:r>
          </w:p>
        </w:tc>
        <w:tc>
          <w:tcPr>
            <w:tcW w:w="3386" w:type="dxa"/>
          </w:tcPr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d-Katılanların Amacına Göre:</w:t>
            </w:r>
          </w:p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Tarih ve Kültür Turizmi            </w:t>
            </w:r>
          </w:p>
          <w:p w:rsidR="00F37BF6" w:rsidRPr="004813DB" w:rsidRDefault="00F37BF6" w:rsidP="00905EE3">
            <w:pPr>
              <w:rPr>
                <w:sz w:val="20"/>
                <w:szCs w:val="20"/>
              </w:rPr>
            </w:pPr>
            <w:proofErr w:type="spellStart"/>
            <w:r w:rsidRPr="004813DB">
              <w:rPr>
                <w:sz w:val="20"/>
                <w:szCs w:val="20"/>
              </w:rPr>
              <w:t>İncentive</w:t>
            </w:r>
            <w:proofErr w:type="spellEnd"/>
            <w:r w:rsidRPr="004813DB">
              <w:rPr>
                <w:sz w:val="20"/>
                <w:szCs w:val="20"/>
              </w:rPr>
              <w:t xml:space="preserve"> (özendirme) Turizm       </w:t>
            </w:r>
          </w:p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Dağ Turizmi</w:t>
            </w:r>
          </w:p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Kongre, Seminer Turizmi          </w:t>
            </w:r>
          </w:p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Sağlık </w:t>
            </w:r>
            <w:proofErr w:type="gramStart"/>
            <w:r w:rsidRPr="004813DB">
              <w:rPr>
                <w:sz w:val="20"/>
                <w:szCs w:val="20"/>
              </w:rPr>
              <w:t>Turizmi           Yat</w:t>
            </w:r>
            <w:proofErr w:type="gramEnd"/>
            <w:r w:rsidRPr="004813DB">
              <w:rPr>
                <w:sz w:val="20"/>
                <w:szCs w:val="20"/>
              </w:rPr>
              <w:t xml:space="preserve"> Turizmi</w:t>
            </w:r>
          </w:p>
          <w:p w:rsidR="00F37BF6" w:rsidRPr="004813DB" w:rsidRDefault="00F37BF6" w:rsidP="00905EE3">
            <w:pPr>
              <w:ind w:right="-157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Av </w:t>
            </w:r>
            <w:proofErr w:type="gramStart"/>
            <w:r w:rsidRPr="004813DB">
              <w:rPr>
                <w:sz w:val="20"/>
                <w:szCs w:val="20"/>
              </w:rPr>
              <w:t>Turizmi          Özel</w:t>
            </w:r>
            <w:proofErr w:type="gramEnd"/>
            <w:r w:rsidRPr="004813DB">
              <w:rPr>
                <w:sz w:val="20"/>
                <w:szCs w:val="20"/>
              </w:rPr>
              <w:t xml:space="preserve"> İlgi Turizmi</w:t>
            </w:r>
          </w:p>
          <w:p w:rsidR="00F37BF6" w:rsidRPr="004813DB" w:rsidRDefault="00F37BF6" w:rsidP="001462D8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C74CA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556"/>
        </w:trPr>
        <w:tc>
          <w:tcPr>
            <w:tcW w:w="683" w:type="dxa"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lastRenderedPageBreak/>
              <w:t>KASIM</w:t>
            </w: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5. HAFTA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28 Kasım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02 Aralık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683201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F37BF6" w:rsidRPr="004813DB" w:rsidRDefault="00F37BF6" w:rsidP="00905EE3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20"/>
                <w:szCs w:val="20"/>
              </w:rPr>
              <w:t>Turizmin çeşitli alanlardaki faydalarını ve ekonomiye etkisini inceleyerek, eksiksiz ön hazırlık yapabilmek</w:t>
            </w:r>
          </w:p>
          <w:p w:rsidR="00F37BF6" w:rsidRPr="004813DB" w:rsidRDefault="00F37BF6" w:rsidP="000A776B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F37BF6" w:rsidRPr="004813DB" w:rsidRDefault="00F37BF6" w:rsidP="00F02E5D">
            <w:pPr>
              <w:rPr>
                <w:b/>
                <w:bCs/>
                <w:sz w:val="20"/>
                <w:szCs w:val="20"/>
              </w:rPr>
            </w:pPr>
          </w:p>
          <w:p w:rsidR="00F37BF6" w:rsidRPr="004813DB" w:rsidRDefault="00F37BF6" w:rsidP="00905EE3">
            <w:pPr>
              <w:rPr>
                <w:b/>
                <w:bCs/>
                <w:sz w:val="18"/>
                <w:szCs w:val="18"/>
              </w:rPr>
            </w:pPr>
            <w:r w:rsidRPr="004813DB">
              <w:rPr>
                <w:b/>
                <w:bCs/>
                <w:sz w:val="18"/>
                <w:szCs w:val="18"/>
              </w:rPr>
              <w:t>B.TURİZMİN İŞLEVLERİ:</w:t>
            </w:r>
          </w:p>
          <w:p w:rsidR="00F37BF6" w:rsidRPr="004813DB" w:rsidRDefault="00F37BF6" w:rsidP="00905EE3">
            <w:pPr>
              <w:rPr>
                <w:sz w:val="18"/>
                <w:szCs w:val="18"/>
              </w:rPr>
            </w:pPr>
            <w:r w:rsidRPr="004813DB">
              <w:rPr>
                <w:sz w:val="18"/>
                <w:szCs w:val="18"/>
              </w:rPr>
              <w:t>1.Turizmin İşlevleri</w:t>
            </w:r>
          </w:p>
          <w:p w:rsidR="00F37BF6" w:rsidRPr="004813DB" w:rsidRDefault="00F37BF6" w:rsidP="00905EE3">
            <w:pPr>
              <w:ind w:left="708"/>
              <w:rPr>
                <w:sz w:val="18"/>
                <w:szCs w:val="18"/>
              </w:rPr>
            </w:pPr>
            <w:r w:rsidRPr="004813DB">
              <w:rPr>
                <w:sz w:val="18"/>
                <w:szCs w:val="18"/>
              </w:rPr>
              <w:t xml:space="preserve">Turizmin Sosyal İşlevi           </w:t>
            </w:r>
          </w:p>
          <w:p w:rsidR="00F37BF6" w:rsidRPr="004813DB" w:rsidRDefault="00F37BF6" w:rsidP="00905EE3">
            <w:pPr>
              <w:ind w:left="708"/>
              <w:rPr>
                <w:sz w:val="18"/>
                <w:szCs w:val="18"/>
              </w:rPr>
            </w:pPr>
            <w:r w:rsidRPr="004813DB">
              <w:rPr>
                <w:sz w:val="18"/>
                <w:szCs w:val="18"/>
              </w:rPr>
              <w:t xml:space="preserve">Turizmin Politik İşlevi          </w:t>
            </w:r>
          </w:p>
          <w:p w:rsidR="00F37BF6" w:rsidRPr="004813DB" w:rsidRDefault="00F37BF6" w:rsidP="002F64B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F37BF6" w:rsidRPr="004813DB" w:rsidRDefault="00F37BF6" w:rsidP="008C2CC4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C74CA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1134"/>
        </w:trPr>
        <w:tc>
          <w:tcPr>
            <w:tcW w:w="683" w:type="dxa"/>
            <w:vMerge w:val="restart"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ARALIK</w:t>
            </w: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1. HAFTA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05-09 Aralık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20"/>
                <w:szCs w:val="20"/>
              </w:rPr>
              <w:t>Turizmin çeşitli alanlardaki faydalarını ve ekonomiye etkisini inceleyerek, eksiksiz ön hazırlık yapabilmek</w:t>
            </w:r>
          </w:p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F37BF6" w:rsidRPr="004813DB" w:rsidRDefault="00F37BF6" w:rsidP="007247DD">
            <w:pPr>
              <w:rPr>
                <w:sz w:val="20"/>
                <w:szCs w:val="20"/>
              </w:rPr>
            </w:pPr>
          </w:p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Turizmin Sağlık İşlevi</w:t>
            </w:r>
          </w:p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Turizmin Kültürel İşlevi        </w:t>
            </w:r>
          </w:p>
          <w:p w:rsidR="00F37BF6" w:rsidRPr="004813DB" w:rsidRDefault="00F37BF6" w:rsidP="007247DD">
            <w:pPr>
              <w:rPr>
                <w:sz w:val="20"/>
                <w:szCs w:val="20"/>
              </w:rPr>
            </w:pPr>
          </w:p>
          <w:p w:rsidR="00F37BF6" w:rsidRPr="004813DB" w:rsidRDefault="00F37BF6" w:rsidP="007247DD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c>
          <w:tcPr>
            <w:tcW w:w="683" w:type="dxa"/>
            <w:vMerge/>
          </w:tcPr>
          <w:p w:rsidR="00F37BF6" w:rsidRPr="004813DB" w:rsidRDefault="00F37BF6" w:rsidP="00F02E5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2. HAFTA      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12-16 Aralık 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905EE3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20"/>
                <w:szCs w:val="20"/>
              </w:rPr>
              <w:t>Turizmin çeşitli alanlardaki faydalarını ve ekonomiye etkisini inceleyerek, eksiksiz ön hazırlık yapabilmek</w:t>
            </w:r>
          </w:p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F37BF6" w:rsidRPr="004813DB" w:rsidRDefault="00F37BF6" w:rsidP="007247DD">
            <w:pPr>
              <w:rPr>
                <w:sz w:val="20"/>
                <w:szCs w:val="20"/>
              </w:rPr>
            </w:pPr>
          </w:p>
          <w:p w:rsidR="00F37BF6" w:rsidRPr="004813DB" w:rsidRDefault="00F37BF6" w:rsidP="00905EE3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Turizmin Finansal İşlevi </w:t>
            </w:r>
          </w:p>
          <w:p w:rsidR="00F37BF6" w:rsidRPr="004813DB" w:rsidRDefault="00F37BF6" w:rsidP="00905EE3">
            <w:pPr>
              <w:ind w:firstLine="708"/>
              <w:rPr>
                <w:sz w:val="20"/>
                <w:szCs w:val="20"/>
              </w:rPr>
            </w:pPr>
          </w:p>
          <w:p w:rsidR="00F37BF6" w:rsidRPr="004813DB" w:rsidRDefault="00F37BF6" w:rsidP="007247DD">
            <w:pPr>
              <w:rPr>
                <w:sz w:val="20"/>
                <w:szCs w:val="20"/>
              </w:rPr>
            </w:pPr>
          </w:p>
          <w:p w:rsidR="00F37BF6" w:rsidRPr="004813DB" w:rsidRDefault="00F37BF6" w:rsidP="002F64BF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c>
          <w:tcPr>
            <w:tcW w:w="683" w:type="dxa"/>
            <w:vMerge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3. HAFTA     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19-23 Aralık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683201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20"/>
                <w:szCs w:val="20"/>
              </w:rPr>
              <w:t>Turizmin çeşitli alanlardaki faydalarını ve ekonomiye etkisini inceleyerek, eksiksiz ön hazırlık yapabilmek</w:t>
            </w:r>
          </w:p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2-Turizm ve Ekonomi  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 a-Turizmin Dünya Ekonomisine Etkileri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Ödemeler Dengesine Olan Etkisi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Gelir Yaratma Etkisi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Alt ve Üst Yapı Yatırımlarına Olan Etkisi</w:t>
            </w:r>
          </w:p>
          <w:p w:rsidR="00F37BF6" w:rsidRPr="004813DB" w:rsidRDefault="004813DB" w:rsidP="00636C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İnkılapçılık ilkesi</w:t>
            </w:r>
          </w:p>
          <w:p w:rsidR="00F37BF6" w:rsidRPr="004813DB" w:rsidRDefault="00F37BF6" w:rsidP="007247DD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:rsidR="00F37BF6" w:rsidRPr="004813DB" w:rsidRDefault="00F37BF6" w:rsidP="007247DD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c>
          <w:tcPr>
            <w:tcW w:w="683" w:type="dxa"/>
            <w:vMerge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4. HAFTA  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26-30 Aralık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28724F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20"/>
                <w:szCs w:val="20"/>
              </w:rPr>
              <w:t>Turizmin çeşitli alanlardaki faydalarını ve ekonomiye etkisini inceleyerek, eksiksiz ön hazırlık yapabilmek</w:t>
            </w:r>
          </w:p>
        </w:tc>
        <w:tc>
          <w:tcPr>
            <w:tcW w:w="3386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İstihdam Yaratıcı Etkisi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Diğer Sektörlere Etkisi 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b-Turizmin Türkiye Ekonomisine Etkisi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Gelirler Yönünden Turizmin Yeri ve Önemi</w:t>
            </w:r>
          </w:p>
          <w:p w:rsidR="00F37BF6" w:rsidRPr="004813DB" w:rsidRDefault="00F37BF6" w:rsidP="007247DD">
            <w:pPr>
              <w:rPr>
                <w:b/>
                <w:bCs/>
                <w:sz w:val="20"/>
                <w:szCs w:val="20"/>
              </w:rPr>
            </w:pPr>
          </w:p>
          <w:p w:rsidR="00F37BF6" w:rsidRPr="004813DB" w:rsidRDefault="00F37BF6" w:rsidP="00724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503"/>
        </w:trPr>
        <w:tc>
          <w:tcPr>
            <w:tcW w:w="683" w:type="dxa"/>
            <w:textDirection w:val="btLr"/>
          </w:tcPr>
          <w:p w:rsidR="00F37BF6" w:rsidRPr="004813DB" w:rsidRDefault="00F37BF6" w:rsidP="00F56D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OCAK</w:t>
            </w: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1. HAFTA</w:t>
            </w:r>
          </w:p>
          <w:p w:rsidR="00F37BF6" w:rsidRPr="004813DB" w:rsidRDefault="00F37BF6" w:rsidP="00C679D3">
            <w:pPr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02-06 Ocak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7247D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Turizmin çeşitli alanlardaki faydalarını ve ekonomiye etkisini inceleyerek, eksiksiz ön hazırlık yapabilmek</w:t>
            </w:r>
          </w:p>
        </w:tc>
        <w:tc>
          <w:tcPr>
            <w:tcW w:w="3386" w:type="dxa"/>
          </w:tcPr>
          <w:p w:rsidR="00F37BF6" w:rsidRPr="004813DB" w:rsidRDefault="00F37BF6" w:rsidP="00B20CF6">
            <w:pPr>
              <w:rPr>
                <w:sz w:val="20"/>
                <w:szCs w:val="20"/>
              </w:rPr>
            </w:pP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İstihdam Yönünden Turizmin Yeri ve Önemi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Diğer Etkiler Yönünden Turizmin Yeri ve Önemi</w:t>
            </w: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rFonts w:eastAsia="Batang"/>
                <w:sz w:val="14"/>
                <w:szCs w:val="14"/>
              </w:rPr>
            </w:pPr>
          </w:p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1473"/>
        </w:trPr>
        <w:tc>
          <w:tcPr>
            <w:tcW w:w="683" w:type="dxa"/>
            <w:vMerge w:val="restart"/>
            <w:textDirection w:val="btLr"/>
          </w:tcPr>
          <w:p w:rsidR="00F37BF6" w:rsidRPr="004813DB" w:rsidRDefault="00F37BF6" w:rsidP="00F56D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lastRenderedPageBreak/>
              <w:t>OCAK</w:t>
            </w: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2.HAFTA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 09-13 Ocak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Turizm endüstrisinde yer alan işletmelerin verdikleri hizmetleri doğru inceleyebilmek</w:t>
            </w:r>
          </w:p>
          <w:p w:rsidR="00F37BF6" w:rsidRPr="004813DB" w:rsidRDefault="00F37BF6" w:rsidP="00636CF9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F37BF6" w:rsidRPr="004813DB" w:rsidRDefault="00F37BF6" w:rsidP="0028724F">
            <w:pPr>
              <w:rPr>
                <w:rFonts w:ascii="Arial" w:hAnsi="Arial" w:cs="Arial"/>
                <w:b/>
                <w:bCs/>
              </w:rPr>
            </w:pPr>
            <w:r w:rsidRPr="004813DB">
              <w:rPr>
                <w:rFonts w:ascii="Arial" w:hAnsi="Arial" w:cs="Arial"/>
                <w:b/>
                <w:bCs/>
                <w:sz w:val="22"/>
                <w:szCs w:val="22"/>
              </w:rPr>
              <w:t>MODÜL: TURİZM İŞLETMELERİ</w:t>
            </w:r>
          </w:p>
          <w:p w:rsidR="00F37BF6" w:rsidRPr="004813DB" w:rsidRDefault="00F37BF6" w:rsidP="0028724F">
            <w:pPr>
              <w:rPr>
                <w:b/>
                <w:bCs/>
                <w:sz w:val="20"/>
                <w:szCs w:val="20"/>
              </w:rPr>
            </w:pPr>
            <w:r w:rsidRPr="004813DB">
              <w:rPr>
                <w:b/>
                <w:bCs/>
                <w:sz w:val="20"/>
                <w:szCs w:val="20"/>
              </w:rPr>
              <w:t>A.TURİZM ENDÜSTRİSİ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1-Tanımı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2-Özellikleri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3-Diğer Endüstrilerden Farkları</w:t>
            </w:r>
          </w:p>
          <w:p w:rsidR="00F37BF6" w:rsidRPr="004813DB" w:rsidRDefault="00F37BF6" w:rsidP="007247DD">
            <w:pPr>
              <w:ind w:left="-57"/>
              <w:rPr>
                <w:sz w:val="20"/>
                <w:szCs w:val="20"/>
              </w:rPr>
            </w:pPr>
          </w:p>
          <w:p w:rsidR="00F37BF6" w:rsidRPr="004813DB" w:rsidRDefault="00F37BF6" w:rsidP="00A162BE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523"/>
        </w:trPr>
        <w:tc>
          <w:tcPr>
            <w:tcW w:w="683" w:type="dxa"/>
            <w:vMerge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B60F27">
            <w:pPr>
              <w:rPr>
                <w:rFonts w:eastAsia="Batang"/>
                <w:b/>
                <w:bCs/>
                <w:sz w:val="14"/>
                <w:szCs w:val="14"/>
              </w:rPr>
            </w:pPr>
            <w:r w:rsidRPr="004813DB">
              <w:rPr>
                <w:rFonts w:eastAsia="Batang"/>
                <w:b/>
                <w:bCs/>
                <w:sz w:val="14"/>
                <w:szCs w:val="14"/>
              </w:rPr>
              <w:t>3. HAFTA</w:t>
            </w:r>
          </w:p>
          <w:p w:rsidR="00F37BF6" w:rsidRPr="004813DB" w:rsidRDefault="00F37BF6" w:rsidP="00B60F27">
            <w:pPr>
              <w:jc w:val="center"/>
              <w:rPr>
                <w:rFonts w:eastAsia="Batang"/>
                <w:b/>
                <w:bCs/>
                <w:sz w:val="14"/>
                <w:szCs w:val="14"/>
              </w:rPr>
            </w:pPr>
            <w:r w:rsidRPr="004813DB">
              <w:rPr>
                <w:rFonts w:eastAsia="Batang"/>
                <w:b/>
                <w:bCs/>
                <w:sz w:val="14"/>
                <w:szCs w:val="14"/>
              </w:rPr>
              <w:t>16-20 Ocak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Turizm endüstrisinde yer alan işletmelerin verdikleri hizmetleri doğru inceleyebilmek</w:t>
            </w:r>
          </w:p>
          <w:p w:rsidR="00F37BF6" w:rsidRPr="004813DB" w:rsidRDefault="00F37BF6" w:rsidP="007247D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F37BF6" w:rsidRPr="004813DB" w:rsidRDefault="00F37BF6" w:rsidP="007247D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4-Turizm Endüstrisinde Yer alan İşletmeler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a- Seyahat İşletmeleri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b- Konaklama İşletmeleri Çeşitleri</w:t>
            </w:r>
          </w:p>
          <w:p w:rsidR="00F37BF6" w:rsidRPr="004813DB" w:rsidRDefault="00F37BF6" w:rsidP="0028724F">
            <w:pPr>
              <w:ind w:firstLine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65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</w:tbl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i/>
          <w:iCs/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692A5A" w:rsidRPr="004813DB" w:rsidRDefault="00692A5A" w:rsidP="000A776B">
      <w:pPr>
        <w:rPr>
          <w:sz w:val="20"/>
          <w:szCs w:val="20"/>
        </w:rPr>
      </w:pPr>
    </w:p>
    <w:p w:rsidR="00692A5A" w:rsidRPr="004813DB" w:rsidRDefault="00692A5A" w:rsidP="000A776B">
      <w:pPr>
        <w:rPr>
          <w:sz w:val="20"/>
          <w:szCs w:val="20"/>
        </w:rPr>
      </w:pPr>
    </w:p>
    <w:p w:rsidR="00692A5A" w:rsidRPr="004813DB" w:rsidRDefault="00692A5A" w:rsidP="000A776B">
      <w:pPr>
        <w:rPr>
          <w:sz w:val="20"/>
          <w:szCs w:val="20"/>
        </w:rPr>
      </w:pPr>
    </w:p>
    <w:p w:rsidR="00692A5A" w:rsidRPr="004813DB" w:rsidRDefault="00692A5A" w:rsidP="000A776B">
      <w:pPr>
        <w:rPr>
          <w:sz w:val="20"/>
          <w:szCs w:val="20"/>
        </w:rPr>
      </w:pPr>
    </w:p>
    <w:p w:rsidR="00692A5A" w:rsidRPr="004813DB" w:rsidRDefault="00692A5A" w:rsidP="000A776B">
      <w:pPr>
        <w:rPr>
          <w:sz w:val="20"/>
          <w:szCs w:val="20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883"/>
        <w:gridCol w:w="739"/>
        <w:gridCol w:w="3028"/>
        <w:gridCol w:w="3243"/>
        <w:gridCol w:w="1976"/>
        <w:gridCol w:w="2501"/>
        <w:gridCol w:w="1908"/>
      </w:tblGrid>
      <w:tr w:rsidR="003F4DD3" w:rsidRPr="004813DB">
        <w:tc>
          <w:tcPr>
            <w:tcW w:w="820" w:type="dxa"/>
          </w:tcPr>
          <w:p w:rsidR="003F4DD3" w:rsidRPr="004813DB" w:rsidRDefault="003F4DD3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AY</w:t>
            </w:r>
          </w:p>
        </w:tc>
        <w:tc>
          <w:tcPr>
            <w:tcW w:w="883" w:type="dxa"/>
          </w:tcPr>
          <w:p w:rsidR="003F4DD3" w:rsidRPr="004813DB" w:rsidRDefault="003F4DD3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HAFTA</w:t>
            </w:r>
          </w:p>
        </w:tc>
        <w:tc>
          <w:tcPr>
            <w:tcW w:w="739" w:type="dxa"/>
          </w:tcPr>
          <w:p w:rsidR="003F4DD3" w:rsidRPr="004813DB" w:rsidRDefault="003F4DD3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SAAT</w:t>
            </w:r>
          </w:p>
        </w:tc>
        <w:tc>
          <w:tcPr>
            <w:tcW w:w="3028" w:type="dxa"/>
          </w:tcPr>
          <w:p w:rsidR="003F4DD3" w:rsidRPr="004813DB" w:rsidRDefault="003F4DD3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HEDEF VE DAVRANIŞLAR</w:t>
            </w:r>
          </w:p>
        </w:tc>
        <w:tc>
          <w:tcPr>
            <w:tcW w:w="3243" w:type="dxa"/>
          </w:tcPr>
          <w:p w:rsidR="003F4DD3" w:rsidRPr="004813DB" w:rsidRDefault="003F4DD3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KONULAR</w:t>
            </w:r>
          </w:p>
        </w:tc>
        <w:tc>
          <w:tcPr>
            <w:tcW w:w="1976" w:type="dxa"/>
          </w:tcPr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ÖĞRENME-ÖĞRETME</w:t>
            </w:r>
          </w:p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YÖNTEM VE TEKNİKLERİ</w:t>
            </w:r>
          </w:p>
        </w:tc>
        <w:tc>
          <w:tcPr>
            <w:tcW w:w="2501" w:type="dxa"/>
          </w:tcPr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KULLANILAN EĞİTİM TEKNOLOJİLERİ ARAÇ VE GEREÇLERİ</w:t>
            </w:r>
          </w:p>
        </w:tc>
        <w:tc>
          <w:tcPr>
            <w:tcW w:w="1908" w:type="dxa"/>
          </w:tcPr>
          <w:p w:rsidR="003F4DD3" w:rsidRPr="004813DB" w:rsidRDefault="003F4DD3" w:rsidP="00F02E5D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DEĞERLENDİRME (Hedef ve Davranışlara Ulaşma Düzeyi)</w:t>
            </w:r>
          </w:p>
        </w:tc>
      </w:tr>
      <w:tr w:rsidR="00F37BF6" w:rsidRPr="004813DB">
        <w:tc>
          <w:tcPr>
            <w:tcW w:w="820" w:type="dxa"/>
            <w:vMerge w:val="restart"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ŞUBAT</w:t>
            </w: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2 HAFTA      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06-10 Şubat 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28" w:type="dxa"/>
          </w:tcPr>
          <w:p w:rsidR="00F37BF6" w:rsidRPr="004813DB" w:rsidRDefault="00F37BF6" w:rsidP="0028724F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Turizm endüstrisinde yer alan işletmelerin verdikleri hizmetleri doğru inceleyebilmek</w:t>
            </w:r>
          </w:p>
          <w:p w:rsidR="00F37BF6" w:rsidRPr="004813DB" w:rsidRDefault="00F37BF6" w:rsidP="00F76378">
            <w:pPr>
              <w:rPr>
                <w:rFonts w:eastAsia="SimSun"/>
                <w:sz w:val="16"/>
                <w:szCs w:val="16"/>
                <w:lang w:eastAsia="zh-CN"/>
              </w:rPr>
            </w:pPr>
          </w:p>
          <w:p w:rsidR="00F37BF6" w:rsidRPr="004813DB" w:rsidRDefault="00F37BF6" w:rsidP="00F76378">
            <w:pPr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3243" w:type="dxa"/>
          </w:tcPr>
          <w:p w:rsidR="00F37BF6" w:rsidRPr="004813DB" w:rsidRDefault="00F37BF6" w:rsidP="0028724F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Konaklama İşletmeleri Organizasyon Yapısı ve Departmanlar</w:t>
            </w:r>
          </w:p>
          <w:p w:rsidR="00F37BF6" w:rsidRPr="004813DB" w:rsidRDefault="00F37BF6" w:rsidP="0028724F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 xml:space="preserve">Ön büro      </w:t>
            </w:r>
          </w:p>
          <w:p w:rsidR="00F37BF6" w:rsidRPr="004813DB" w:rsidRDefault="00F37BF6" w:rsidP="0028724F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 xml:space="preserve">Yiyecek içecek      </w:t>
            </w:r>
          </w:p>
          <w:p w:rsidR="00F37BF6" w:rsidRPr="004813DB" w:rsidRDefault="00F37BF6" w:rsidP="0028724F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 xml:space="preserve">Kat Hizmetleri       </w:t>
            </w:r>
          </w:p>
          <w:p w:rsidR="00F37BF6" w:rsidRPr="004813DB" w:rsidRDefault="00F37BF6" w:rsidP="0028724F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 xml:space="preserve">Personel     </w:t>
            </w:r>
          </w:p>
          <w:p w:rsidR="00F37BF6" w:rsidRPr="004813DB" w:rsidRDefault="00F37BF6" w:rsidP="0028724F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 xml:space="preserve">Muhasebe    </w:t>
            </w:r>
          </w:p>
          <w:p w:rsidR="00F37BF6" w:rsidRPr="004813DB" w:rsidRDefault="00F37BF6" w:rsidP="0028724F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>Güvenlik</w:t>
            </w:r>
          </w:p>
          <w:p w:rsidR="00F37BF6" w:rsidRPr="004813DB" w:rsidRDefault="00F37BF6" w:rsidP="0028724F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 xml:space="preserve">Satın Alma     </w:t>
            </w:r>
          </w:p>
          <w:p w:rsidR="00F37BF6" w:rsidRPr="004813DB" w:rsidRDefault="00F37BF6" w:rsidP="0028724F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 xml:space="preserve">Teknik Servis       </w:t>
            </w:r>
          </w:p>
          <w:p w:rsidR="00F37BF6" w:rsidRPr="004813DB" w:rsidRDefault="00F37BF6" w:rsidP="0028724F">
            <w:pPr>
              <w:rPr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 xml:space="preserve">Halkla İlişkiler     </w:t>
            </w:r>
          </w:p>
          <w:p w:rsidR="00F37BF6" w:rsidRPr="004813DB" w:rsidRDefault="00F37BF6" w:rsidP="00A162BE">
            <w:pPr>
              <w:rPr>
                <w:b/>
                <w:bCs/>
                <w:sz w:val="16"/>
                <w:szCs w:val="16"/>
              </w:rPr>
            </w:pPr>
            <w:r w:rsidRPr="004813DB">
              <w:rPr>
                <w:sz w:val="16"/>
                <w:szCs w:val="16"/>
              </w:rPr>
              <w:t xml:space="preserve">Eğlence ve aktivite </w:t>
            </w:r>
            <w:proofErr w:type="gramStart"/>
            <w:r w:rsidRPr="004813DB">
              <w:rPr>
                <w:sz w:val="16"/>
                <w:szCs w:val="16"/>
              </w:rPr>
              <w:t>(</w:t>
            </w:r>
            <w:proofErr w:type="gramEnd"/>
            <w:r w:rsidRPr="004813DB">
              <w:rPr>
                <w:sz w:val="16"/>
                <w:szCs w:val="16"/>
              </w:rPr>
              <w:t>Animasyon</w:t>
            </w:r>
          </w:p>
        </w:tc>
        <w:tc>
          <w:tcPr>
            <w:tcW w:w="1976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908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c>
          <w:tcPr>
            <w:tcW w:w="820" w:type="dxa"/>
            <w:vMerge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3. HAFTA    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13-17 Şubat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28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Turizm endüstrisinde yer alan işletmelerin verdikleri hizmetleri doğru inceleyebilmek</w:t>
            </w:r>
          </w:p>
          <w:p w:rsidR="00F37BF6" w:rsidRPr="004813DB" w:rsidRDefault="00F37BF6" w:rsidP="0028724F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</w:tcPr>
          <w:p w:rsidR="00F37BF6" w:rsidRPr="004813DB" w:rsidRDefault="00F37BF6" w:rsidP="009672B4">
            <w:pPr>
              <w:tabs>
                <w:tab w:val="num" w:pos="1776"/>
              </w:tabs>
              <w:rPr>
                <w:sz w:val="20"/>
                <w:szCs w:val="20"/>
              </w:rPr>
            </w:pP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Konaklama Tipleri</w:t>
            </w:r>
          </w:p>
          <w:p w:rsidR="00E06DBD" w:rsidRPr="004813DB" w:rsidRDefault="00E06DBD" w:rsidP="00E06DBD">
            <w:pPr>
              <w:rPr>
                <w:b/>
                <w:bCs/>
                <w:sz w:val="20"/>
                <w:szCs w:val="20"/>
              </w:rPr>
            </w:pPr>
            <w:r w:rsidRPr="004813DB">
              <w:rPr>
                <w:b/>
                <w:bCs/>
                <w:sz w:val="20"/>
                <w:szCs w:val="20"/>
              </w:rPr>
              <w:t>Halkçılık ilke</w:t>
            </w:r>
            <w:r w:rsidR="004813DB">
              <w:rPr>
                <w:b/>
                <w:bCs/>
                <w:sz w:val="20"/>
                <w:szCs w:val="20"/>
              </w:rPr>
              <w:t>si</w:t>
            </w:r>
          </w:p>
          <w:p w:rsidR="00F37BF6" w:rsidRPr="004813DB" w:rsidRDefault="00F37BF6" w:rsidP="0028724F">
            <w:pPr>
              <w:tabs>
                <w:tab w:val="num" w:pos="1776"/>
              </w:tabs>
              <w:ind w:firstLine="7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908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c>
          <w:tcPr>
            <w:tcW w:w="820" w:type="dxa"/>
            <w:vMerge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4. HAFTA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20-24 Şubat        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28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Turizm endüstrisinde yer alan işletmelerin verdikleri hizmetleri doğru inceleyebilmek</w:t>
            </w:r>
          </w:p>
          <w:p w:rsidR="00F37BF6" w:rsidRPr="004813DB" w:rsidRDefault="00F37BF6" w:rsidP="00F76378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F37BF6" w:rsidRPr="004813DB" w:rsidRDefault="00F37BF6" w:rsidP="00F76378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Oda Tipleri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Yatak Tipine Göre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 Fiziki Yapılarına Göre</w:t>
            </w:r>
          </w:p>
          <w:p w:rsidR="00F37BF6" w:rsidRPr="004813DB" w:rsidRDefault="00F37BF6" w:rsidP="009672B4">
            <w:pPr>
              <w:tabs>
                <w:tab w:val="left" w:pos="1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908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c>
          <w:tcPr>
            <w:tcW w:w="820" w:type="dxa"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MART</w:t>
            </w:r>
          </w:p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1. HAFTA   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27 Şubat 03 Mart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28" w:type="dxa"/>
          </w:tcPr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Turizm endüstrisinde yer alan işletmelerin verdikleri hizmetleri doğru inceleyebilmek</w:t>
            </w:r>
          </w:p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F37BF6" w:rsidRPr="004813DB" w:rsidRDefault="00F37BF6" w:rsidP="00F97139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c- Ulaştırma İşletmeleri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d- Yiyecek-İçecek İşletmeleri</w:t>
            </w:r>
          </w:p>
          <w:p w:rsidR="00F37BF6" w:rsidRPr="004813DB" w:rsidRDefault="004813DB" w:rsidP="003A2F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Laiklik ilkesi</w:t>
            </w:r>
          </w:p>
          <w:p w:rsidR="00F37BF6" w:rsidRPr="004813DB" w:rsidRDefault="00F37BF6" w:rsidP="00F97139">
            <w:pPr>
              <w:tabs>
                <w:tab w:val="num" w:pos="1440"/>
              </w:tabs>
              <w:rPr>
                <w:b/>
                <w:bCs/>
                <w:sz w:val="20"/>
                <w:szCs w:val="20"/>
              </w:rPr>
            </w:pPr>
          </w:p>
          <w:p w:rsidR="00F37BF6" w:rsidRPr="004813DB" w:rsidRDefault="00F37BF6" w:rsidP="00F97139">
            <w:pPr>
              <w:tabs>
                <w:tab w:val="num" w:pos="14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:rsidR="00F37BF6" w:rsidRPr="004813DB" w:rsidRDefault="00F37BF6">
            <w:pPr>
              <w:rPr>
                <w:rFonts w:eastAsia="SimSun"/>
                <w:sz w:val="16"/>
                <w:szCs w:val="16"/>
                <w:lang w:eastAsia="zh-CN"/>
              </w:rPr>
            </w:pPr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  <w:p w:rsidR="00F37BF6" w:rsidRPr="004813DB" w:rsidRDefault="00F37BF6">
            <w:pPr>
              <w:rPr>
                <w:rFonts w:eastAsia="SimSun"/>
                <w:sz w:val="16"/>
                <w:szCs w:val="16"/>
                <w:lang w:eastAsia="zh-CN"/>
              </w:rPr>
            </w:pPr>
          </w:p>
          <w:p w:rsidR="00F37BF6" w:rsidRPr="004813DB" w:rsidRDefault="00F37BF6">
            <w:pPr>
              <w:rPr>
                <w:rFonts w:eastAsia="SimSun"/>
                <w:sz w:val="16"/>
                <w:szCs w:val="16"/>
                <w:lang w:eastAsia="zh-CN"/>
              </w:rPr>
            </w:pPr>
          </w:p>
          <w:p w:rsidR="00F37BF6" w:rsidRPr="004813DB" w:rsidRDefault="00F37BF6">
            <w:pPr>
              <w:rPr>
                <w:rFonts w:eastAsia="SimSun"/>
                <w:sz w:val="16"/>
                <w:szCs w:val="16"/>
                <w:lang w:eastAsia="zh-CN"/>
              </w:rPr>
            </w:pPr>
          </w:p>
          <w:p w:rsidR="00F37BF6" w:rsidRPr="004813DB" w:rsidRDefault="00F37BF6">
            <w:pPr>
              <w:rPr>
                <w:rFonts w:eastAsia="SimSun"/>
                <w:sz w:val="16"/>
                <w:szCs w:val="16"/>
                <w:lang w:eastAsia="zh-CN"/>
              </w:rPr>
            </w:pPr>
          </w:p>
          <w:p w:rsidR="00F37BF6" w:rsidRPr="004813DB" w:rsidRDefault="00F37BF6">
            <w:pPr>
              <w:rPr>
                <w:rFonts w:eastAsia="SimSun"/>
                <w:sz w:val="16"/>
                <w:szCs w:val="16"/>
                <w:lang w:eastAsia="zh-CN"/>
              </w:rPr>
            </w:pPr>
          </w:p>
          <w:p w:rsidR="00F37BF6" w:rsidRPr="004813DB" w:rsidRDefault="00F37BF6"/>
        </w:tc>
        <w:tc>
          <w:tcPr>
            <w:tcW w:w="2501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908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c>
          <w:tcPr>
            <w:tcW w:w="820" w:type="dxa"/>
            <w:vMerge w:val="restart"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lastRenderedPageBreak/>
              <w:t>MART</w:t>
            </w: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2.HAFTA   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06-10 Mart  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28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b/>
                <w:bCs/>
                <w:sz w:val="20"/>
                <w:szCs w:val="20"/>
              </w:rPr>
              <w:t>12 Mart İstiklal Marşının Kabulü</w:t>
            </w:r>
            <w:r w:rsidRPr="004813DB">
              <w:rPr>
                <w:sz w:val="20"/>
                <w:szCs w:val="20"/>
              </w:rPr>
              <w:t xml:space="preserve"> Turizm endüstrisinde yer alan işletmelerin verdikleri hizmetleri doğru inceleyebilmek</w:t>
            </w:r>
          </w:p>
          <w:p w:rsidR="00F37BF6" w:rsidRPr="004813DB" w:rsidRDefault="00F37BF6" w:rsidP="00F02E5D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F37BF6" w:rsidRPr="004813DB" w:rsidRDefault="00F37BF6" w:rsidP="00FB008C">
            <w:pPr>
              <w:rPr>
                <w:sz w:val="20"/>
                <w:szCs w:val="20"/>
              </w:rPr>
            </w:pPr>
          </w:p>
          <w:p w:rsidR="00F37BF6" w:rsidRPr="004813DB" w:rsidRDefault="00F37BF6" w:rsidP="00FB008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e- Rekreasyon ( Eğlence-Dinlence )</w:t>
            </w:r>
          </w:p>
        </w:tc>
        <w:tc>
          <w:tcPr>
            <w:tcW w:w="1976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908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c>
          <w:tcPr>
            <w:tcW w:w="820" w:type="dxa"/>
            <w:vMerge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3.HAFTA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13-17 Mart    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28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Turizm endüstrisinde yer alan işletmelerin verdikleri hizmetleri doğru inceleyebilmek</w:t>
            </w:r>
          </w:p>
          <w:p w:rsidR="00F37BF6" w:rsidRPr="004813DB" w:rsidRDefault="00F37BF6" w:rsidP="00F02E5D">
            <w:pPr>
              <w:rPr>
                <w:b/>
                <w:bCs/>
                <w:sz w:val="20"/>
                <w:szCs w:val="20"/>
              </w:rPr>
            </w:pPr>
            <w:r w:rsidRPr="004813DB">
              <w:rPr>
                <w:b/>
                <w:bCs/>
                <w:sz w:val="20"/>
                <w:szCs w:val="20"/>
              </w:rPr>
              <w:t>18 Mart Çanakkale zaferi</w:t>
            </w:r>
          </w:p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  <w:p w:rsidR="00F37BF6" w:rsidRPr="004813DB" w:rsidRDefault="004813DB" w:rsidP="00F02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Milliyetçilik ilkesi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f- Hediyelik Eşya Satan İşletmeler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 xml:space="preserve"> g- Diğer Yan İşletmeler</w:t>
            </w:r>
          </w:p>
          <w:p w:rsidR="00F37BF6" w:rsidRPr="004813DB" w:rsidRDefault="00F37BF6" w:rsidP="00F02E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908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779"/>
        </w:trPr>
        <w:tc>
          <w:tcPr>
            <w:tcW w:w="820" w:type="dxa"/>
            <w:vMerge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4. HAFTA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20-24 Mart    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28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Turizm hareketlerine katılan konukların seyahat formalitelerini yasal düzenlemelere uygun olarak inceleyebilmek</w:t>
            </w:r>
          </w:p>
          <w:p w:rsidR="00F37BF6" w:rsidRPr="004813DB" w:rsidRDefault="00F37BF6" w:rsidP="0028724F">
            <w:pPr>
              <w:ind w:firstLine="708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</w:tcPr>
          <w:p w:rsidR="00F37BF6" w:rsidRPr="004813DB" w:rsidRDefault="00F37BF6" w:rsidP="0028724F">
            <w:pPr>
              <w:rPr>
                <w:b/>
                <w:bCs/>
                <w:sz w:val="20"/>
                <w:szCs w:val="20"/>
              </w:rPr>
            </w:pPr>
            <w:r w:rsidRPr="004813DB">
              <w:rPr>
                <w:b/>
                <w:bCs/>
                <w:sz w:val="20"/>
                <w:szCs w:val="20"/>
              </w:rPr>
              <w:t>B. SEYAHAT FORMALİTELERİ</w:t>
            </w:r>
          </w:p>
          <w:p w:rsidR="00F37BF6" w:rsidRPr="004813DB" w:rsidRDefault="00F37BF6" w:rsidP="0028724F">
            <w:pPr>
              <w:tabs>
                <w:tab w:val="left" w:pos="720"/>
              </w:tabs>
              <w:ind w:firstLine="708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Pasaport İşlemleri</w:t>
            </w:r>
          </w:p>
          <w:p w:rsidR="00F37BF6" w:rsidRPr="004813DB" w:rsidRDefault="00F37BF6" w:rsidP="00FB008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ab/>
            </w:r>
          </w:p>
        </w:tc>
        <w:tc>
          <w:tcPr>
            <w:tcW w:w="1976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908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1134"/>
        </w:trPr>
        <w:tc>
          <w:tcPr>
            <w:tcW w:w="820" w:type="dxa"/>
            <w:vMerge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5.HAFTA      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27-31 Mart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28" w:type="dxa"/>
          </w:tcPr>
          <w:p w:rsidR="00F37BF6" w:rsidRPr="004813DB" w:rsidRDefault="00F37BF6" w:rsidP="0028724F">
            <w:pPr>
              <w:tabs>
                <w:tab w:val="left" w:pos="930"/>
              </w:tabs>
              <w:rPr>
                <w:rFonts w:eastAsia="SimSun"/>
                <w:sz w:val="18"/>
                <w:szCs w:val="18"/>
                <w:lang w:eastAsia="zh-CN"/>
              </w:rPr>
            </w:pPr>
            <w:r w:rsidRPr="004813DB">
              <w:rPr>
                <w:sz w:val="20"/>
                <w:szCs w:val="20"/>
              </w:rPr>
              <w:t>Turizm hareketlerine katılan konukların seyahat formalitelerini yasal düzenlemelere uygun olarak inceleyebilmek</w:t>
            </w:r>
          </w:p>
        </w:tc>
        <w:tc>
          <w:tcPr>
            <w:tcW w:w="3243" w:type="dxa"/>
          </w:tcPr>
          <w:p w:rsidR="00F37BF6" w:rsidRPr="004813DB" w:rsidRDefault="00F37BF6" w:rsidP="00E566F1">
            <w:pPr>
              <w:rPr>
                <w:sz w:val="20"/>
                <w:szCs w:val="20"/>
              </w:rPr>
            </w:pPr>
          </w:p>
          <w:p w:rsidR="00F37BF6" w:rsidRPr="004813DB" w:rsidRDefault="00F37BF6" w:rsidP="00E566F1">
            <w:pPr>
              <w:rPr>
                <w:b/>
                <w:bCs/>
                <w:sz w:val="20"/>
                <w:szCs w:val="20"/>
              </w:rPr>
            </w:pPr>
            <w:r w:rsidRPr="004813DB">
              <w:rPr>
                <w:b/>
                <w:bCs/>
                <w:sz w:val="20"/>
                <w:szCs w:val="20"/>
              </w:rPr>
              <w:t>Devletçilik ilke</w:t>
            </w:r>
            <w:r w:rsidR="004813DB">
              <w:rPr>
                <w:b/>
                <w:bCs/>
                <w:sz w:val="20"/>
                <w:szCs w:val="20"/>
              </w:rPr>
              <w:t>si</w:t>
            </w: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Vize Formaliteleri</w:t>
            </w:r>
          </w:p>
          <w:p w:rsidR="00F37BF6" w:rsidRPr="004813DB" w:rsidRDefault="00F37BF6" w:rsidP="00E566F1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908" w:type="dxa"/>
          </w:tcPr>
          <w:p w:rsidR="00F37BF6" w:rsidRPr="004813DB" w:rsidRDefault="00F37BF6" w:rsidP="00F02E5D">
            <w:pPr>
              <w:rPr>
                <w:rFonts w:eastAsia="Batang"/>
                <w:sz w:val="14"/>
                <w:szCs w:val="14"/>
              </w:rPr>
            </w:pPr>
          </w:p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1134"/>
        </w:trPr>
        <w:tc>
          <w:tcPr>
            <w:tcW w:w="820" w:type="dxa"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NİSAN</w:t>
            </w: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1.HAFTA     </w:t>
            </w:r>
          </w:p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>03-07 Nisan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28" w:type="dxa"/>
          </w:tcPr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Turizm hareketlerine katılan konukların seyahat formalitelerini yasal düzenlemelere uygun olarak inceleyebilmek</w:t>
            </w:r>
          </w:p>
          <w:p w:rsidR="00F37BF6" w:rsidRPr="004813DB" w:rsidRDefault="00F37BF6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</w:tcPr>
          <w:p w:rsidR="00F37BF6" w:rsidRPr="004813DB" w:rsidRDefault="00F37BF6" w:rsidP="000F0C91">
            <w:pPr>
              <w:rPr>
                <w:sz w:val="20"/>
                <w:szCs w:val="20"/>
              </w:rPr>
            </w:pP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Gümrük Formaliteleri</w:t>
            </w:r>
          </w:p>
          <w:p w:rsidR="00F37BF6" w:rsidRPr="004813DB" w:rsidRDefault="00F37BF6" w:rsidP="000F0C91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908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</w:p>
        </w:tc>
      </w:tr>
      <w:tr w:rsidR="00F37BF6" w:rsidRPr="004813DB">
        <w:trPr>
          <w:cantSplit/>
          <w:trHeight w:val="1134"/>
        </w:trPr>
        <w:tc>
          <w:tcPr>
            <w:tcW w:w="820" w:type="dxa"/>
            <w:textDirection w:val="btLr"/>
          </w:tcPr>
          <w:p w:rsidR="00F37BF6" w:rsidRPr="004813DB" w:rsidRDefault="00F37BF6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lastRenderedPageBreak/>
              <w:t>NİSAN</w:t>
            </w:r>
          </w:p>
        </w:tc>
        <w:tc>
          <w:tcPr>
            <w:tcW w:w="883" w:type="dxa"/>
            <w:vAlign w:val="center"/>
          </w:tcPr>
          <w:p w:rsidR="00F37BF6" w:rsidRPr="004813DB" w:rsidRDefault="00F37BF6" w:rsidP="00C679D3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2. HAFTA </w:t>
            </w:r>
          </w:p>
          <w:p w:rsidR="00F37BF6" w:rsidRPr="004813DB" w:rsidRDefault="00F37BF6" w:rsidP="00C679D3">
            <w:pPr>
              <w:rPr>
                <w:rFonts w:eastAsia="Batang"/>
                <w:b/>
                <w:sz w:val="14"/>
                <w:szCs w:val="14"/>
              </w:rPr>
            </w:pPr>
            <w:r w:rsidRPr="004813DB">
              <w:rPr>
                <w:rFonts w:eastAsia="Batang"/>
                <w:b/>
                <w:sz w:val="14"/>
                <w:szCs w:val="14"/>
              </w:rPr>
              <w:t xml:space="preserve">10-14 Nisan      </w:t>
            </w:r>
          </w:p>
        </w:tc>
        <w:tc>
          <w:tcPr>
            <w:tcW w:w="739" w:type="dxa"/>
          </w:tcPr>
          <w:p w:rsidR="00F37BF6" w:rsidRPr="004813DB" w:rsidRDefault="00F37BF6" w:rsidP="00F02E5D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1</w:t>
            </w:r>
          </w:p>
        </w:tc>
        <w:tc>
          <w:tcPr>
            <w:tcW w:w="3028" w:type="dxa"/>
          </w:tcPr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Turizm hareketlerine katılan konukların seyahat formalitelerini yasal düzenlemelere uygun olarak inceleyebilmek</w:t>
            </w:r>
          </w:p>
          <w:p w:rsidR="00F37BF6" w:rsidRPr="004813DB" w:rsidRDefault="00F37BF6" w:rsidP="008267FE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</w:tcPr>
          <w:p w:rsidR="00F37BF6" w:rsidRPr="004813DB" w:rsidRDefault="00F37BF6" w:rsidP="008267FE">
            <w:pPr>
              <w:rPr>
                <w:sz w:val="20"/>
                <w:szCs w:val="20"/>
              </w:rPr>
            </w:pPr>
          </w:p>
          <w:p w:rsidR="00F37BF6" w:rsidRPr="004813DB" w:rsidRDefault="00F37BF6" w:rsidP="0028724F">
            <w:pPr>
              <w:rPr>
                <w:sz w:val="20"/>
                <w:szCs w:val="20"/>
              </w:rPr>
            </w:pPr>
            <w:r w:rsidRPr="004813DB">
              <w:rPr>
                <w:sz w:val="20"/>
                <w:szCs w:val="20"/>
              </w:rPr>
              <w:t>Diğer Sınır Formaliteleri</w:t>
            </w:r>
          </w:p>
          <w:p w:rsidR="00F37BF6" w:rsidRPr="004813DB" w:rsidRDefault="00F37BF6" w:rsidP="008267FE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F37BF6" w:rsidRPr="004813DB" w:rsidRDefault="00F37BF6">
            <w:r w:rsidRPr="004813DB">
              <w:rPr>
                <w:rFonts w:eastAsia="SimSun"/>
                <w:sz w:val="16"/>
                <w:szCs w:val="16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F37BF6" w:rsidRPr="004813DB" w:rsidRDefault="00F37BF6">
            <w:r w:rsidRPr="004813DB">
              <w:rPr>
                <w:sz w:val="18"/>
                <w:szCs w:val="18"/>
              </w:rPr>
              <w:t>Etkileşimli Tahta, modül ders kitabı,</w:t>
            </w:r>
            <w:r w:rsidRPr="004813DB">
              <w:rPr>
                <w:rFonts w:eastAsia="SimSun"/>
                <w:sz w:val="18"/>
                <w:szCs w:val="18"/>
                <w:lang w:eastAsia="zh-CN"/>
              </w:rPr>
              <w:t xml:space="preserve"> internet ortamı, kütüphane</w:t>
            </w:r>
          </w:p>
        </w:tc>
        <w:tc>
          <w:tcPr>
            <w:tcW w:w="1908" w:type="dxa"/>
          </w:tcPr>
          <w:p w:rsidR="00F37BF6" w:rsidRPr="004813DB" w:rsidRDefault="00F37BF6" w:rsidP="008267FE">
            <w:pPr>
              <w:rPr>
                <w:sz w:val="20"/>
                <w:szCs w:val="20"/>
              </w:rPr>
            </w:pPr>
          </w:p>
        </w:tc>
      </w:tr>
    </w:tbl>
    <w:p w:rsidR="003F4DD3" w:rsidRPr="004813DB" w:rsidRDefault="003F4DD3" w:rsidP="000A776B">
      <w:pPr>
        <w:rPr>
          <w:sz w:val="20"/>
          <w:szCs w:val="20"/>
        </w:rPr>
      </w:pPr>
    </w:p>
    <w:p w:rsidR="00692A5A" w:rsidRPr="004813DB" w:rsidRDefault="00692A5A" w:rsidP="00386AF3">
      <w:pPr>
        <w:rPr>
          <w:sz w:val="20"/>
          <w:szCs w:val="20"/>
        </w:rPr>
      </w:pPr>
    </w:p>
    <w:p w:rsidR="00A97A82" w:rsidRPr="004813DB" w:rsidRDefault="003F4DD3" w:rsidP="00A97A82">
      <w:pPr>
        <w:rPr>
          <w:sz w:val="20"/>
          <w:szCs w:val="20"/>
        </w:rPr>
      </w:pPr>
      <w:r w:rsidRPr="004813DB">
        <w:rPr>
          <w:sz w:val="20"/>
          <w:szCs w:val="20"/>
        </w:rPr>
        <w:t xml:space="preserve">Bu plan,  Talim ve Terbiye Kurulu Başkanlığının 02/06/2014 tarihli 50 sayılı Ortaöğretim </w:t>
      </w:r>
      <w:r w:rsidRPr="004813DB">
        <w:rPr>
          <w:b/>
          <w:bCs/>
          <w:sz w:val="20"/>
          <w:szCs w:val="20"/>
        </w:rPr>
        <w:t>GENEL TURİZM</w:t>
      </w:r>
      <w:r w:rsidRPr="004813DB">
        <w:rPr>
          <w:sz w:val="20"/>
          <w:szCs w:val="20"/>
        </w:rPr>
        <w:t xml:space="preserve">  dersi öğretim programına uygun olarak, 2104 ve 2488 sayılı Tebliğler Dergisindeki Atatürk ilke ve İnkılâplarının yansıtılmasıyla,  2551 ve değişiklikleri içeren 2575 sayılı Tebliğler Dergisindeki ve TTKB 11/09/2011 tarih ve 151 sayılı karara ve </w:t>
      </w:r>
      <w:proofErr w:type="spellStart"/>
      <w:r w:rsidRPr="004813DB">
        <w:rPr>
          <w:sz w:val="20"/>
          <w:szCs w:val="20"/>
        </w:rPr>
        <w:t>ünitelendirilmiş</w:t>
      </w:r>
      <w:proofErr w:type="spellEnd"/>
      <w:r w:rsidRPr="004813DB">
        <w:rPr>
          <w:sz w:val="20"/>
          <w:szCs w:val="20"/>
        </w:rPr>
        <w:t xml:space="preserve"> yıllık plan normlarına uygun olarak, 07.09.2013 tarih 28758 sayılı resmi gazetedeki MEB Ortaöğretim Kurumları Yönetmeliğiyle, sene başı zümre öğretmenler kurulu toplantısı doğrultusunda hazırlanmıştır</w:t>
      </w:r>
      <w:proofErr w:type="gramStart"/>
      <w:r w:rsidRPr="004813DB">
        <w:rPr>
          <w:sz w:val="20"/>
          <w:szCs w:val="20"/>
        </w:rPr>
        <w:t>.</w:t>
      </w:r>
      <w:r w:rsidR="00A97A82" w:rsidRPr="004813DB">
        <w:rPr>
          <w:sz w:val="20"/>
          <w:szCs w:val="20"/>
        </w:rPr>
        <w:t>.</w:t>
      </w:r>
      <w:proofErr w:type="gramEnd"/>
    </w:p>
    <w:p w:rsidR="003F4DD3" w:rsidRPr="004813DB" w:rsidRDefault="003F4DD3" w:rsidP="00386AF3">
      <w:pPr>
        <w:rPr>
          <w:sz w:val="18"/>
          <w:szCs w:val="18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</w:p>
    <w:p w:rsidR="003F4DD3" w:rsidRPr="004813DB" w:rsidRDefault="003F4DD3" w:rsidP="000A776B">
      <w:pPr>
        <w:rPr>
          <w:sz w:val="20"/>
          <w:szCs w:val="20"/>
        </w:rPr>
      </w:pP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  <w:t xml:space="preserve"> UYGUNDUR</w:t>
      </w:r>
    </w:p>
    <w:p w:rsidR="003F4DD3" w:rsidRPr="00D3731E" w:rsidRDefault="003F4DD3" w:rsidP="004813DB">
      <w:pPr>
        <w:rPr>
          <w:sz w:val="20"/>
          <w:szCs w:val="20"/>
        </w:rPr>
      </w:pP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  <w:r w:rsidRPr="004813DB">
        <w:rPr>
          <w:sz w:val="20"/>
          <w:szCs w:val="20"/>
        </w:rPr>
        <w:tab/>
      </w:r>
    </w:p>
    <w:p w:rsidR="003F4DD3" w:rsidRDefault="003F4DD3" w:rsidP="000A776B">
      <w:pPr>
        <w:rPr>
          <w:sz w:val="20"/>
          <w:szCs w:val="20"/>
        </w:rPr>
      </w:pPr>
    </w:p>
    <w:p w:rsidR="003F4DD3" w:rsidRDefault="003F4DD3" w:rsidP="000A776B">
      <w:pPr>
        <w:rPr>
          <w:sz w:val="20"/>
          <w:szCs w:val="20"/>
        </w:rPr>
      </w:pPr>
    </w:p>
    <w:p w:rsidR="003F4DD3" w:rsidRDefault="003F4DD3"/>
    <w:sectPr w:rsidR="003F4DD3" w:rsidSect="00F02E5D">
      <w:footerReference w:type="default" r:id="rId7"/>
      <w:pgSz w:w="16838" w:h="11906" w:orient="landscape"/>
      <w:pgMar w:top="567" w:right="66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348" w:rsidRDefault="00657348">
      <w:r>
        <w:separator/>
      </w:r>
    </w:p>
  </w:endnote>
  <w:endnote w:type="continuationSeparator" w:id="0">
    <w:p w:rsidR="00657348" w:rsidRDefault="0065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82" w:rsidRDefault="00A97A82">
    <w:pPr>
      <w:pStyle w:val="Altbilgi"/>
      <w:jc w:val="right"/>
    </w:pPr>
    <w:r>
      <w:t xml:space="preserve">Sayfa </w:t>
    </w:r>
    <w:r w:rsidR="00521597">
      <w:rPr>
        <w:b/>
        <w:bCs/>
      </w:rPr>
      <w:fldChar w:fldCharType="begin"/>
    </w:r>
    <w:r>
      <w:rPr>
        <w:b/>
        <w:bCs/>
      </w:rPr>
      <w:instrText>PAGE</w:instrText>
    </w:r>
    <w:r w:rsidR="00521597">
      <w:rPr>
        <w:b/>
        <w:bCs/>
      </w:rPr>
      <w:fldChar w:fldCharType="separate"/>
    </w:r>
    <w:r w:rsidR="004813DB">
      <w:rPr>
        <w:b/>
        <w:bCs/>
        <w:noProof/>
      </w:rPr>
      <w:t>1</w:t>
    </w:r>
    <w:r w:rsidR="00521597">
      <w:rPr>
        <w:b/>
        <w:bCs/>
      </w:rPr>
      <w:fldChar w:fldCharType="end"/>
    </w:r>
    <w:r>
      <w:t xml:space="preserve"> / </w:t>
    </w:r>
    <w:r w:rsidR="00521597">
      <w:rPr>
        <w:b/>
        <w:bCs/>
      </w:rPr>
      <w:fldChar w:fldCharType="begin"/>
    </w:r>
    <w:r>
      <w:rPr>
        <w:b/>
        <w:bCs/>
      </w:rPr>
      <w:instrText>NUMPAGES</w:instrText>
    </w:r>
    <w:r w:rsidR="00521597">
      <w:rPr>
        <w:b/>
        <w:bCs/>
      </w:rPr>
      <w:fldChar w:fldCharType="separate"/>
    </w:r>
    <w:r w:rsidR="004813DB">
      <w:rPr>
        <w:b/>
        <w:bCs/>
        <w:noProof/>
      </w:rPr>
      <w:t>7</w:t>
    </w:r>
    <w:r w:rsidR="00521597">
      <w:rPr>
        <w:b/>
        <w:bCs/>
      </w:rPr>
      <w:fldChar w:fldCharType="end"/>
    </w:r>
  </w:p>
  <w:p w:rsidR="003F4DD3" w:rsidRDefault="003F4DD3" w:rsidP="00692A5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348" w:rsidRDefault="00657348">
      <w:r>
        <w:separator/>
      </w:r>
    </w:p>
  </w:footnote>
  <w:footnote w:type="continuationSeparator" w:id="0">
    <w:p w:rsidR="00657348" w:rsidRDefault="00657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A27"/>
    <w:multiLevelType w:val="hybridMultilevel"/>
    <w:tmpl w:val="7EEA58E8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214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921A7"/>
    <w:multiLevelType w:val="hybridMultilevel"/>
    <w:tmpl w:val="0A8ABB54"/>
    <w:lvl w:ilvl="0" w:tplc="041F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13C34981"/>
    <w:multiLevelType w:val="hybridMultilevel"/>
    <w:tmpl w:val="5FD4B868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C77AC"/>
    <w:multiLevelType w:val="hybridMultilevel"/>
    <w:tmpl w:val="85B63D1A"/>
    <w:lvl w:ilvl="0" w:tplc="041F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>
    <w:nsid w:val="3C717245"/>
    <w:multiLevelType w:val="hybridMultilevel"/>
    <w:tmpl w:val="119A8668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5C7719AC"/>
    <w:multiLevelType w:val="hybridMultilevel"/>
    <w:tmpl w:val="0EDA42E6"/>
    <w:lvl w:ilvl="0" w:tplc="041F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A52B2B"/>
    <w:multiLevelType w:val="hybridMultilevel"/>
    <w:tmpl w:val="7702ED1A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87607C2"/>
    <w:multiLevelType w:val="hybridMultilevel"/>
    <w:tmpl w:val="5BE48C88"/>
    <w:lvl w:ilvl="0" w:tplc="34061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  <w:sz w:val="20"/>
        <w:szCs w:val="20"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776B"/>
    <w:rsid w:val="000264CE"/>
    <w:rsid w:val="00070612"/>
    <w:rsid w:val="00076BD7"/>
    <w:rsid w:val="000A776B"/>
    <w:rsid w:val="000B3F79"/>
    <w:rsid w:val="000E6381"/>
    <w:rsid w:val="000F0C91"/>
    <w:rsid w:val="000F68BC"/>
    <w:rsid w:val="00111E28"/>
    <w:rsid w:val="001241E0"/>
    <w:rsid w:val="001462D8"/>
    <w:rsid w:val="0015289B"/>
    <w:rsid w:val="001533BC"/>
    <w:rsid w:val="001560E6"/>
    <w:rsid w:val="001803FF"/>
    <w:rsid w:val="001E17CC"/>
    <w:rsid w:val="001E6E07"/>
    <w:rsid w:val="001F32B5"/>
    <w:rsid w:val="00210ACD"/>
    <w:rsid w:val="00224A68"/>
    <w:rsid w:val="00235654"/>
    <w:rsid w:val="00244E93"/>
    <w:rsid w:val="002564AE"/>
    <w:rsid w:val="00261083"/>
    <w:rsid w:val="00274E90"/>
    <w:rsid w:val="002816EF"/>
    <w:rsid w:val="0028724F"/>
    <w:rsid w:val="00297C7A"/>
    <w:rsid w:val="002A4BA1"/>
    <w:rsid w:val="002E385C"/>
    <w:rsid w:val="002F2754"/>
    <w:rsid w:val="002F64BF"/>
    <w:rsid w:val="00302D0A"/>
    <w:rsid w:val="00335597"/>
    <w:rsid w:val="00350504"/>
    <w:rsid w:val="0035323A"/>
    <w:rsid w:val="003541EB"/>
    <w:rsid w:val="00386AF3"/>
    <w:rsid w:val="00393F16"/>
    <w:rsid w:val="003A2F8B"/>
    <w:rsid w:val="003A3E71"/>
    <w:rsid w:val="003B7C74"/>
    <w:rsid w:val="003E258A"/>
    <w:rsid w:val="003F4DD3"/>
    <w:rsid w:val="003F619B"/>
    <w:rsid w:val="00421EF5"/>
    <w:rsid w:val="00447635"/>
    <w:rsid w:val="004813DB"/>
    <w:rsid w:val="004B0AEF"/>
    <w:rsid w:val="00515B0A"/>
    <w:rsid w:val="00521597"/>
    <w:rsid w:val="0052231E"/>
    <w:rsid w:val="005227E1"/>
    <w:rsid w:val="0055164A"/>
    <w:rsid w:val="005605EB"/>
    <w:rsid w:val="0056119E"/>
    <w:rsid w:val="00584AEB"/>
    <w:rsid w:val="005E1CC6"/>
    <w:rsid w:val="005F48C0"/>
    <w:rsid w:val="006258A4"/>
    <w:rsid w:val="00636CF9"/>
    <w:rsid w:val="006431EE"/>
    <w:rsid w:val="00645ADD"/>
    <w:rsid w:val="00657348"/>
    <w:rsid w:val="00683201"/>
    <w:rsid w:val="00692A5A"/>
    <w:rsid w:val="006B2576"/>
    <w:rsid w:val="006C5956"/>
    <w:rsid w:val="006D2AEB"/>
    <w:rsid w:val="006E6455"/>
    <w:rsid w:val="006F222C"/>
    <w:rsid w:val="006F234A"/>
    <w:rsid w:val="006F7A12"/>
    <w:rsid w:val="00707A53"/>
    <w:rsid w:val="00717D83"/>
    <w:rsid w:val="007247DD"/>
    <w:rsid w:val="007333EA"/>
    <w:rsid w:val="00734710"/>
    <w:rsid w:val="00745A18"/>
    <w:rsid w:val="00751BF2"/>
    <w:rsid w:val="00757DD2"/>
    <w:rsid w:val="00773EF4"/>
    <w:rsid w:val="00777831"/>
    <w:rsid w:val="00783D8E"/>
    <w:rsid w:val="00794079"/>
    <w:rsid w:val="007C0182"/>
    <w:rsid w:val="007F6DC1"/>
    <w:rsid w:val="008267FE"/>
    <w:rsid w:val="0082697B"/>
    <w:rsid w:val="0083159A"/>
    <w:rsid w:val="00852ED7"/>
    <w:rsid w:val="00855432"/>
    <w:rsid w:val="0086007A"/>
    <w:rsid w:val="008826E0"/>
    <w:rsid w:val="0088744D"/>
    <w:rsid w:val="00893929"/>
    <w:rsid w:val="008A7F28"/>
    <w:rsid w:val="008C2CC4"/>
    <w:rsid w:val="008D30D3"/>
    <w:rsid w:val="008D660C"/>
    <w:rsid w:val="0090357E"/>
    <w:rsid w:val="00905C71"/>
    <w:rsid w:val="00905EE3"/>
    <w:rsid w:val="00917949"/>
    <w:rsid w:val="00926C6C"/>
    <w:rsid w:val="00940BDF"/>
    <w:rsid w:val="00951846"/>
    <w:rsid w:val="009672B4"/>
    <w:rsid w:val="00987087"/>
    <w:rsid w:val="00993010"/>
    <w:rsid w:val="009978DD"/>
    <w:rsid w:val="009B3D53"/>
    <w:rsid w:val="009C211D"/>
    <w:rsid w:val="009D2B84"/>
    <w:rsid w:val="00A0484D"/>
    <w:rsid w:val="00A10793"/>
    <w:rsid w:val="00A162BE"/>
    <w:rsid w:val="00A538BD"/>
    <w:rsid w:val="00A55848"/>
    <w:rsid w:val="00A7127B"/>
    <w:rsid w:val="00A72A4F"/>
    <w:rsid w:val="00A87B64"/>
    <w:rsid w:val="00A96318"/>
    <w:rsid w:val="00A97691"/>
    <w:rsid w:val="00A97A82"/>
    <w:rsid w:val="00AA7ADA"/>
    <w:rsid w:val="00B15A9E"/>
    <w:rsid w:val="00B1757E"/>
    <w:rsid w:val="00B20CF6"/>
    <w:rsid w:val="00B27419"/>
    <w:rsid w:val="00B40F14"/>
    <w:rsid w:val="00B60F27"/>
    <w:rsid w:val="00BD2D35"/>
    <w:rsid w:val="00BE019E"/>
    <w:rsid w:val="00BE1BAC"/>
    <w:rsid w:val="00C456C3"/>
    <w:rsid w:val="00CB42DB"/>
    <w:rsid w:val="00CD1B86"/>
    <w:rsid w:val="00D101D7"/>
    <w:rsid w:val="00D139BA"/>
    <w:rsid w:val="00D22BF3"/>
    <w:rsid w:val="00D3731E"/>
    <w:rsid w:val="00D46A1D"/>
    <w:rsid w:val="00D64D74"/>
    <w:rsid w:val="00D802D4"/>
    <w:rsid w:val="00D94F1F"/>
    <w:rsid w:val="00D9509F"/>
    <w:rsid w:val="00DE116F"/>
    <w:rsid w:val="00DF145C"/>
    <w:rsid w:val="00E06DBD"/>
    <w:rsid w:val="00E12326"/>
    <w:rsid w:val="00E273DE"/>
    <w:rsid w:val="00E51049"/>
    <w:rsid w:val="00E566F1"/>
    <w:rsid w:val="00E57A67"/>
    <w:rsid w:val="00E60176"/>
    <w:rsid w:val="00E60DD2"/>
    <w:rsid w:val="00E77711"/>
    <w:rsid w:val="00E82C92"/>
    <w:rsid w:val="00E9137F"/>
    <w:rsid w:val="00E93C2E"/>
    <w:rsid w:val="00EB5B1F"/>
    <w:rsid w:val="00EC65BC"/>
    <w:rsid w:val="00ED62ED"/>
    <w:rsid w:val="00EF07F4"/>
    <w:rsid w:val="00F0291E"/>
    <w:rsid w:val="00F02E5D"/>
    <w:rsid w:val="00F37BF6"/>
    <w:rsid w:val="00F50796"/>
    <w:rsid w:val="00F53A52"/>
    <w:rsid w:val="00F56D61"/>
    <w:rsid w:val="00F62269"/>
    <w:rsid w:val="00F660C2"/>
    <w:rsid w:val="00F76378"/>
    <w:rsid w:val="00F97139"/>
    <w:rsid w:val="00FB008C"/>
    <w:rsid w:val="00FC74CA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6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0A776B"/>
  </w:style>
  <w:style w:type="paragraph" w:styleId="stbilgi">
    <w:name w:val="header"/>
    <w:basedOn w:val="Normal"/>
    <w:link w:val="s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A0484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6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0A776B"/>
  </w:style>
  <w:style w:type="paragraph" w:styleId="stbilgi">
    <w:name w:val="header"/>
    <w:basedOn w:val="Normal"/>
    <w:link w:val="s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A0484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ERDEMLİ OTELCİLİK VE TURİZM MESLEK LİSESİ KONAKLAMA SEYAHAT HİZMETLERİ ALANI SEYAHAT ACENTECİLİĞİ HİZMETLERİ DERSİ 10 A-  10 B SINIFI</vt:lpstr>
    </vt:vector>
  </TitlesOfParts>
  <Company>By NeC ® 2010 | Katilimsiz.Com</Company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ERDEMLİ OTELCİLİK VE TURİZM MESLEK LİSESİ KONAKLAMA SEYAHAT HİZMETLERİ ALANI SEYAHAT ACENTECİLİĞİ HİZMETLERİ DERSİ 10 A-  10 B SINIFI</dc:title>
  <dc:creator>berkay 2</dc:creator>
  <cp:lastModifiedBy>Ayberk</cp:lastModifiedBy>
  <cp:revision>2</cp:revision>
  <dcterms:created xsi:type="dcterms:W3CDTF">2016-09-09T12:40:00Z</dcterms:created>
  <dcterms:modified xsi:type="dcterms:W3CDTF">2016-09-09T12:40:00Z</dcterms:modified>
</cp:coreProperties>
</file>